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514364" w:rsidP="007E6989">
      <w:pPr>
        <w:spacing w:after="120"/>
        <w:jc w:val="center"/>
        <w:rPr>
          <w:rFonts w:ascii="Arial" w:hAnsi="Arial" w:cs="Arial"/>
          <w:b/>
          <w:color w:val="C00000"/>
          <w:sz w:val="32"/>
        </w:rPr>
      </w:pPr>
      <w:r w:rsidRPr="00514364">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7B2B33" w:rsidRPr="00F46031" w:rsidRDefault="007B2B33"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7B2B33" w:rsidRPr="00F46031" w:rsidRDefault="007B2B33"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7B2B33" w:rsidRPr="00F46031" w:rsidRDefault="00F76EC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7B2B33" w:rsidRDefault="007B2B33"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F46031" w:rsidRPr="00CA6FAD" w:rsidRDefault="00F46031" w:rsidP="00CA6FAD">
      <w:pPr>
        <w:jc w:val="both"/>
        <w:rPr>
          <w:rFonts w:ascii="Arial" w:hAnsi="Arial" w:cs="Arial"/>
        </w:rPr>
      </w:pPr>
    </w:p>
    <w:p w:rsidR="00D4195D" w:rsidRDefault="00D4195D"/>
    <w:p w:rsidR="00D4195D" w:rsidRDefault="00D4195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D4195D">
        <w:trPr>
          <w:trHeight w:val="340"/>
        </w:trPr>
        <w:tc>
          <w:tcPr>
            <w:tcW w:w="9242" w:type="dxa"/>
            <w:tcBorders>
              <w:top w:val="single" w:sz="4" w:space="0" w:color="auto"/>
              <w:left w:val="single" w:sz="4" w:space="0" w:color="auto"/>
              <w:bottom w:val="single" w:sz="4" w:space="0" w:color="auto"/>
              <w:right w:val="single" w:sz="4" w:space="0" w:color="auto"/>
            </w:tcBorders>
            <w:vAlign w:val="center"/>
          </w:tcPr>
          <w:p w:rsidR="008070C5" w:rsidRPr="00D4195D" w:rsidRDefault="00F46031" w:rsidP="00D4195D">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t>
            </w:r>
            <w:r w:rsidR="00D4195D">
              <w:rPr>
                <w:rFonts w:ascii="Arial" w:hAnsi="Arial" w:cs="Arial"/>
                <w:b/>
                <w:color w:val="E36C0A" w:themeColor="accent6" w:themeShade="BF"/>
              </w:rPr>
              <w:t>INTEGERS</w:t>
            </w:r>
            <w:r w:rsidRPr="00CA6FAD">
              <w:rPr>
                <w:rFonts w:ascii="Arial" w:hAnsi="Arial" w:cs="Arial"/>
                <w:b/>
                <w:color w:val="E36C0A" w:themeColor="accent6" w:themeShade="BF"/>
              </w:rPr>
              <w:t xml:space="preserve">: </w:t>
            </w:r>
            <w:r w:rsidR="00F76ECD" w:rsidRPr="00CA6FAD">
              <w:rPr>
                <w:rFonts w:ascii="Arial" w:hAnsi="Arial" w:cs="Arial"/>
                <w:b/>
                <w:color w:val="E36C0A" w:themeColor="accent6" w:themeShade="BF"/>
              </w:rPr>
              <w:t>Properties</w:t>
            </w:r>
            <w:r w:rsidR="00F76ECD">
              <w:rPr>
                <w:rFonts w:ascii="Arial" w:hAnsi="Arial" w:cs="Arial"/>
                <w:b/>
                <w:color w:val="E36C0A" w:themeColor="accent6" w:themeShade="BF"/>
              </w:rPr>
              <w:t xml:space="preserve"> of integers (lesson 3</w:t>
            </w:r>
            <w:r w:rsidR="00EF0658">
              <w:rPr>
                <w:rFonts w:ascii="Arial" w:hAnsi="Arial" w:cs="Arial"/>
                <w:b/>
                <w:color w:val="E36C0A" w:themeColor="accent6" w:themeShade="BF"/>
              </w:rPr>
              <w:t>)</w:t>
            </w:r>
          </w:p>
          <w:p w:rsidR="00D4195D" w:rsidRPr="00CA6FAD" w:rsidRDefault="00D4195D" w:rsidP="00D4195D">
            <w:pPr>
              <w:pStyle w:val="ListParagraph"/>
              <w:spacing w:line="276" w:lineRule="auto"/>
              <w:ind w:left="360"/>
              <w:jc w:val="both"/>
              <w:rPr>
                <w:rFonts w:ascii="Arial" w:hAnsi="Arial" w:cs="Arial"/>
                <w:b/>
              </w:rPr>
            </w:pPr>
          </w:p>
        </w:tc>
      </w:tr>
      <w:tr w:rsidR="008070C5" w:rsidRPr="00CA6FAD" w:rsidTr="00F76ECD">
        <w:tc>
          <w:tcPr>
            <w:tcW w:w="9242" w:type="dxa"/>
            <w:tcBorders>
              <w:top w:val="single" w:sz="4" w:space="0" w:color="auto"/>
              <w:left w:val="single" w:sz="4" w:space="0" w:color="auto"/>
              <w:bottom w:val="single" w:sz="4" w:space="0" w:color="auto"/>
              <w:right w:val="single" w:sz="4" w:space="0" w:color="auto"/>
            </w:tcBorders>
          </w:tcPr>
          <w:p w:rsidR="008070C5"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744C25" w:rsidRPr="00CA6FAD" w:rsidRDefault="00744C25" w:rsidP="00744C25">
            <w:pPr>
              <w:pStyle w:val="ListParagraph"/>
              <w:spacing w:before="240" w:line="276" w:lineRule="auto"/>
              <w:ind w:left="360"/>
              <w:jc w:val="both"/>
              <w:rPr>
                <w:rFonts w:ascii="Arial" w:hAnsi="Arial" w:cs="Arial"/>
                <w:b/>
                <w:color w:val="E36C0A" w:themeColor="accent6" w:themeShade="BF"/>
              </w:rPr>
            </w:pPr>
          </w:p>
          <w:p w:rsidR="00333491" w:rsidRPr="00744C25" w:rsidRDefault="00BD369F" w:rsidP="00F76ECD">
            <w:pPr>
              <w:widowControl w:val="0"/>
              <w:shd w:val="clear" w:color="auto" w:fill="FABF8F" w:themeFill="accent6" w:themeFillTint="99"/>
              <w:autoSpaceDE w:val="0"/>
              <w:autoSpaceDN w:val="0"/>
              <w:adjustRightInd w:val="0"/>
              <w:spacing w:line="276" w:lineRule="auto"/>
              <w:jc w:val="both"/>
              <w:rPr>
                <w:rFonts w:ascii="Arial" w:hAnsi="Arial" w:cs="Arial"/>
                <w:sz w:val="26"/>
                <w:szCs w:val="26"/>
              </w:rPr>
            </w:pPr>
            <w:r w:rsidRPr="00744C25">
              <w:rPr>
                <w:rFonts w:ascii="Arial" w:hAnsi="Arial" w:cs="Arial"/>
                <w:b/>
                <w:bCs/>
                <w:sz w:val="26"/>
                <w:szCs w:val="26"/>
              </w:rPr>
              <w:t>By end of the lesson learners should</w:t>
            </w:r>
            <w:r w:rsidR="00FF09B4">
              <w:rPr>
                <w:rFonts w:ascii="Arial" w:hAnsi="Arial" w:cs="Arial"/>
                <w:b/>
                <w:bCs/>
                <w:sz w:val="26"/>
                <w:szCs w:val="26"/>
              </w:rPr>
              <w:t xml:space="preserve"> know </w:t>
            </w:r>
            <w:r w:rsidR="00F76ECD">
              <w:rPr>
                <w:rFonts w:ascii="Arial" w:hAnsi="Arial" w:cs="Arial"/>
                <w:b/>
                <w:bCs/>
                <w:sz w:val="26"/>
                <w:szCs w:val="26"/>
              </w:rPr>
              <w:t xml:space="preserve">and be </w:t>
            </w:r>
            <w:r w:rsidR="00FF09B4">
              <w:rPr>
                <w:rFonts w:ascii="Arial" w:hAnsi="Arial" w:cs="Arial"/>
                <w:b/>
                <w:bCs/>
                <w:sz w:val="26"/>
                <w:szCs w:val="26"/>
              </w:rPr>
              <w:t>able to use:</w:t>
            </w:r>
          </w:p>
          <w:p w:rsidR="00333491" w:rsidRPr="00744C25" w:rsidRDefault="009F64BC" w:rsidP="00F76ECD">
            <w:pPr>
              <w:pStyle w:val="NoSpacing"/>
              <w:numPr>
                <w:ilvl w:val="0"/>
                <w:numId w:val="6"/>
              </w:numPr>
              <w:shd w:val="clear" w:color="auto" w:fill="FABF8F" w:themeFill="accent6" w:themeFillTint="99"/>
              <w:spacing w:line="276" w:lineRule="auto"/>
              <w:jc w:val="both"/>
              <w:rPr>
                <w:rFonts w:ascii="Arial" w:hAnsi="Arial" w:cs="Arial"/>
                <w:sz w:val="26"/>
                <w:szCs w:val="26"/>
              </w:rPr>
            </w:pPr>
            <w:r w:rsidRPr="00744C25">
              <w:rPr>
                <w:rFonts w:ascii="Arial" w:hAnsi="Arial" w:cs="Arial"/>
                <w:sz w:val="26"/>
                <w:szCs w:val="26"/>
              </w:rPr>
              <w:t>t</w:t>
            </w:r>
            <w:r w:rsidR="00333491" w:rsidRPr="00744C25">
              <w:rPr>
                <w:rFonts w:ascii="Arial" w:hAnsi="Arial" w:cs="Arial"/>
                <w:sz w:val="26"/>
                <w:szCs w:val="26"/>
              </w:rPr>
              <w:t>he commutative; associative; distribut</w:t>
            </w:r>
            <w:r w:rsidR="00BD369F" w:rsidRPr="00744C25">
              <w:rPr>
                <w:rFonts w:ascii="Arial" w:hAnsi="Arial" w:cs="Arial"/>
                <w:sz w:val="26"/>
                <w:szCs w:val="26"/>
              </w:rPr>
              <w:t>ive properties of addition</w:t>
            </w:r>
            <w:r w:rsidR="00744C25" w:rsidRPr="00744C25">
              <w:rPr>
                <w:rFonts w:ascii="Arial" w:hAnsi="Arial" w:cs="Arial"/>
                <w:sz w:val="26"/>
                <w:szCs w:val="26"/>
              </w:rPr>
              <w:t xml:space="preserve"> and multiplication for integers</w:t>
            </w:r>
          </w:p>
          <w:p w:rsidR="007B542A" w:rsidRPr="00F76ECD" w:rsidRDefault="00E76211" w:rsidP="00F76ECD">
            <w:pPr>
              <w:pStyle w:val="NoSpacing"/>
              <w:numPr>
                <w:ilvl w:val="0"/>
                <w:numId w:val="6"/>
              </w:numPr>
              <w:shd w:val="clear" w:color="auto" w:fill="FABF8F" w:themeFill="accent6" w:themeFillTint="99"/>
              <w:autoSpaceDE w:val="0"/>
              <w:autoSpaceDN w:val="0"/>
              <w:adjustRightInd w:val="0"/>
              <w:spacing w:line="276" w:lineRule="auto"/>
              <w:jc w:val="both"/>
              <w:rPr>
                <w:rFonts w:ascii="Arial" w:hAnsi="Arial" w:cs="Arial"/>
                <w:sz w:val="26"/>
                <w:szCs w:val="26"/>
              </w:rPr>
            </w:pPr>
            <w:r w:rsidRPr="00744C25">
              <w:rPr>
                <w:rFonts w:ascii="Arial" w:hAnsi="Arial" w:cs="Arial"/>
                <w:sz w:val="26"/>
                <w:szCs w:val="26"/>
              </w:rPr>
              <w:t>a</w:t>
            </w:r>
            <w:r w:rsidR="00744C25" w:rsidRPr="00744C25">
              <w:rPr>
                <w:rFonts w:ascii="Arial" w:hAnsi="Arial" w:cs="Arial"/>
                <w:sz w:val="26"/>
                <w:szCs w:val="26"/>
              </w:rPr>
              <w:t xml:space="preserve">dditive and multiplicative </w:t>
            </w:r>
            <w:r w:rsidR="002F4F23" w:rsidRPr="00744C25">
              <w:rPr>
                <w:rFonts w:ascii="Arial" w:hAnsi="Arial" w:cs="Arial"/>
                <w:sz w:val="26"/>
                <w:szCs w:val="26"/>
              </w:rPr>
              <w:t xml:space="preserve"> inverse</w:t>
            </w:r>
            <w:r w:rsidR="00744C25" w:rsidRPr="00744C25">
              <w:rPr>
                <w:rFonts w:ascii="Arial" w:hAnsi="Arial" w:cs="Arial"/>
                <w:sz w:val="26"/>
                <w:szCs w:val="26"/>
              </w:rPr>
              <w:t>s</w:t>
            </w:r>
            <w:r w:rsidR="002F4F23" w:rsidRPr="00744C25">
              <w:rPr>
                <w:rFonts w:ascii="Arial" w:hAnsi="Arial" w:cs="Arial"/>
                <w:sz w:val="26"/>
                <w:szCs w:val="26"/>
              </w:rPr>
              <w:t xml:space="preserve"> operations</w:t>
            </w:r>
            <w:r w:rsidR="00744C25" w:rsidRPr="00744C25">
              <w:rPr>
                <w:rFonts w:ascii="Arial" w:hAnsi="Arial" w:cs="Arial"/>
                <w:sz w:val="26"/>
                <w:szCs w:val="26"/>
              </w:rPr>
              <w:t xml:space="preserve"> for integers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3119"/>
        <w:gridCol w:w="7230"/>
      </w:tblGrid>
      <w:tr w:rsidR="00F0118B" w:rsidRPr="00CA6FAD" w:rsidTr="00F76ECD">
        <w:trPr>
          <w:trHeight w:val="426"/>
        </w:trPr>
        <w:tc>
          <w:tcPr>
            <w:tcW w:w="3119" w:type="dxa"/>
            <w:tcBorders>
              <w:top w:val="single" w:sz="4" w:space="0" w:color="auto"/>
              <w:left w:val="single" w:sz="4" w:space="0" w:color="auto"/>
              <w:bottom w:val="single" w:sz="4" w:space="0" w:color="auto"/>
              <w:right w:val="single" w:sz="4" w:space="0" w:color="auto"/>
            </w:tcBorders>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tcBorders>
              <w:top w:val="single" w:sz="4" w:space="0" w:color="auto"/>
              <w:left w:val="single" w:sz="4" w:space="0" w:color="auto"/>
              <w:bottom w:val="single" w:sz="4" w:space="0" w:color="auto"/>
              <w:right w:val="single" w:sz="4" w:space="0" w:color="auto"/>
            </w:tcBorders>
            <w:vAlign w:val="center"/>
          </w:tcPr>
          <w:p w:rsidR="00AB5159" w:rsidRPr="00FF09B4" w:rsidRDefault="00FF09B4" w:rsidP="00BE2FCF">
            <w:pPr>
              <w:spacing w:line="276" w:lineRule="auto"/>
              <w:ind w:left="357" w:hanging="357"/>
              <w:jc w:val="both"/>
              <w:rPr>
                <w:rFonts w:ascii="Arial" w:hAnsi="Arial" w:cs="Arial"/>
              </w:rPr>
            </w:pPr>
            <w:r w:rsidRPr="00FF09B4">
              <w:rPr>
                <w:rFonts w:ascii="Arial" w:hAnsi="Arial" w:cs="Arial"/>
              </w:rPr>
              <w:t>Textbooks, DBE w</w:t>
            </w:r>
            <w:r w:rsidR="00AD15C4" w:rsidRPr="00FF09B4">
              <w:rPr>
                <w:rFonts w:ascii="Arial" w:hAnsi="Arial" w:cs="Arial"/>
              </w:rPr>
              <w:t>orkbook</w:t>
            </w:r>
            <w:r w:rsidRPr="00FF09B4">
              <w:rPr>
                <w:rFonts w:ascii="Arial" w:hAnsi="Arial" w:cs="Arial"/>
              </w:rPr>
              <w:t xml:space="preserve"> 1</w:t>
            </w:r>
            <w:r w:rsidR="00AD15C4" w:rsidRPr="00FF09B4">
              <w:rPr>
                <w:rFonts w:ascii="Arial" w:hAnsi="Arial" w:cs="Arial"/>
              </w:rPr>
              <w:t>, Sasol-</w:t>
            </w:r>
            <w:proofErr w:type="spellStart"/>
            <w:r w:rsidR="008E79AD" w:rsidRPr="00FF09B4">
              <w:rPr>
                <w:rFonts w:ascii="Arial" w:hAnsi="Arial" w:cs="Arial"/>
              </w:rPr>
              <w:t>Inzal</w:t>
            </w:r>
            <w:r w:rsidRPr="00FF09B4">
              <w:rPr>
                <w:rFonts w:ascii="Arial" w:hAnsi="Arial" w:cs="Arial"/>
              </w:rPr>
              <w:t>o</w:t>
            </w:r>
            <w:proofErr w:type="spellEnd"/>
            <w:r w:rsidRPr="00FF09B4">
              <w:rPr>
                <w:rFonts w:ascii="Arial" w:hAnsi="Arial" w:cs="Arial"/>
              </w:rPr>
              <w:t xml:space="preserve"> </w:t>
            </w:r>
            <w:r w:rsidR="00BE2FCF">
              <w:rPr>
                <w:rFonts w:ascii="Arial" w:hAnsi="Arial" w:cs="Arial"/>
              </w:rPr>
              <w:t>B</w:t>
            </w:r>
            <w:r w:rsidR="00744C25" w:rsidRPr="00FF09B4">
              <w:rPr>
                <w:rFonts w:ascii="Arial" w:hAnsi="Arial" w:cs="Arial"/>
              </w:rPr>
              <w:t>ook</w:t>
            </w:r>
            <w:r w:rsidRPr="00FF09B4">
              <w:rPr>
                <w:rFonts w:ascii="Arial" w:hAnsi="Arial" w:cs="Arial"/>
              </w:rPr>
              <w:t xml:space="preserve"> 1</w:t>
            </w:r>
          </w:p>
        </w:tc>
      </w:tr>
      <w:tr w:rsidR="00F0118B" w:rsidRPr="00CA6FAD" w:rsidTr="00F76ECD">
        <w:trPr>
          <w:trHeight w:val="434"/>
        </w:trPr>
        <w:tc>
          <w:tcPr>
            <w:tcW w:w="3119" w:type="dxa"/>
            <w:tcBorders>
              <w:top w:val="single" w:sz="4" w:space="0" w:color="auto"/>
              <w:left w:val="single" w:sz="4" w:space="0" w:color="auto"/>
              <w:bottom w:val="single" w:sz="4" w:space="0" w:color="auto"/>
              <w:right w:val="single" w:sz="4" w:space="0" w:color="auto"/>
            </w:tcBorders>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tcBorders>
              <w:top w:val="single" w:sz="4" w:space="0" w:color="auto"/>
              <w:left w:val="single" w:sz="4" w:space="0" w:color="auto"/>
              <w:bottom w:val="single" w:sz="4" w:space="0" w:color="auto"/>
              <w:right w:val="single" w:sz="4" w:space="0" w:color="auto"/>
            </w:tcBorders>
            <w:vAlign w:val="center"/>
          </w:tcPr>
          <w:p w:rsidR="00A209F1" w:rsidRDefault="00DA6EE3" w:rsidP="00A209F1">
            <w:pPr>
              <w:pStyle w:val="ListParagraph"/>
              <w:numPr>
                <w:ilvl w:val="0"/>
                <w:numId w:val="29"/>
              </w:numPr>
              <w:spacing w:line="360" w:lineRule="auto"/>
              <w:rPr>
                <w:rFonts w:ascii="Arial" w:hAnsi="Arial" w:cs="Arial"/>
              </w:rPr>
            </w:pPr>
            <w:proofErr w:type="gramStart"/>
            <w:r>
              <w:rPr>
                <w:rFonts w:ascii="Arial" w:hAnsi="Arial" w:cs="Arial"/>
              </w:rPr>
              <w:t>p</w:t>
            </w:r>
            <w:r w:rsidR="00A209F1" w:rsidRPr="00C57B8F">
              <w:rPr>
                <w:rFonts w:ascii="Arial" w:hAnsi="Arial" w:cs="Arial"/>
              </w:rPr>
              <w:t>erform</w:t>
            </w:r>
            <w:proofErr w:type="gramEnd"/>
            <w:r w:rsidR="00A209F1" w:rsidRPr="00C57B8F">
              <w:rPr>
                <w:rFonts w:ascii="Arial" w:hAnsi="Arial" w:cs="Arial"/>
              </w:rPr>
              <w:t xml:space="preserve"> basic calculations with integers.</w:t>
            </w:r>
          </w:p>
          <w:p w:rsidR="00A209F1" w:rsidRPr="00C57B8F" w:rsidRDefault="00A209F1" w:rsidP="00A209F1">
            <w:pPr>
              <w:pStyle w:val="ListParagraph"/>
              <w:numPr>
                <w:ilvl w:val="0"/>
                <w:numId w:val="29"/>
              </w:numPr>
              <w:spacing w:line="360" w:lineRule="auto"/>
              <w:rPr>
                <w:rFonts w:ascii="Arial" w:hAnsi="Arial" w:cs="Arial"/>
              </w:rPr>
            </w:pPr>
            <w:r w:rsidRPr="00C57B8F">
              <w:rPr>
                <w:rFonts w:ascii="Arial" w:hAnsi="Arial" w:cs="Arial"/>
              </w:rPr>
              <w:t>ord</w:t>
            </w:r>
            <w:r>
              <w:rPr>
                <w:rFonts w:ascii="Arial" w:hAnsi="Arial" w:cs="Arial"/>
              </w:rPr>
              <w:t>er of operations</w:t>
            </w:r>
          </w:p>
          <w:p w:rsidR="00A209F1" w:rsidRPr="00FF09B4" w:rsidRDefault="00DA6EE3" w:rsidP="00A209F1">
            <w:pPr>
              <w:pStyle w:val="ListParagraph"/>
              <w:numPr>
                <w:ilvl w:val="0"/>
                <w:numId w:val="29"/>
              </w:numPr>
              <w:jc w:val="both"/>
              <w:rPr>
                <w:rFonts w:ascii="Arial" w:hAnsi="Arial" w:cs="Arial"/>
              </w:rPr>
            </w:pPr>
            <w:r>
              <w:rPr>
                <w:rFonts w:ascii="Arial" w:hAnsi="Arial" w:cs="Arial"/>
              </w:rPr>
              <w:t>p</w:t>
            </w:r>
            <w:r w:rsidR="00A209F1">
              <w:rPr>
                <w:rFonts w:ascii="Arial" w:hAnsi="Arial" w:cs="Arial"/>
              </w:rPr>
              <w:t>roperties of integers done in grade 8</w:t>
            </w:r>
          </w:p>
        </w:tc>
      </w:tr>
      <w:tr w:rsidR="001968CE" w:rsidRPr="00CA6FAD" w:rsidTr="00F76ECD">
        <w:trPr>
          <w:trHeight w:val="426"/>
        </w:trPr>
        <w:tc>
          <w:tcPr>
            <w:tcW w:w="10349" w:type="dxa"/>
            <w:gridSpan w:val="2"/>
            <w:tcBorders>
              <w:top w:val="single" w:sz="4" w:space="0" w:color="auto"/>
              <w:left w:val="single" w:sz="4" w:space="0" w:color="auto"/>
              <w:bottom w:val="single" w:sz="4" w:space="0" w:color="auto"/>
              <w:right w:val="single" w:sz="4" w:space="0" w:color="auto"/>
            </w:tcBorders>
            <w:vAlign w:val="center"/>
          </w:tcPr>
          <w:p w:rsidR="001968CE" w:rsidRPr="00A209F1"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F09B4" w:rsidRPr="00981DA4" w:rsidRDefault="00A209F1" w:rsidP="00FF09B4">
            <w:pPr>
              <w:pStyle w:val="ListParagraph"/>
              <w:spacing w:line="276" w:lineRule="auto"/>
              <w:ind w:left="357"/>
              <w:jc w:val="both"/>
              <w:rPr>
                <w:rFonts w:ascii="Arial" w:hAnsi="Arial" w:cs="Arial"/>
              </w:rPr>
            </w:pPr>
            <w:r w:rsidRPr="004534A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A6FAD" w:rsidTr="00F76ECD">
        <w:trPr>
          <w:trHeight w:val="431"/>
        </w:trPr>
        <w:tc>
          <w:tcPr>
            <w:tcW w:w="10349" w:type="dxa"/>
            <w:gridSpan w:val="2"/>
            <w:tcBorders>
              <w:top w:val="single" w:sz="4" w:space="0" w:color="auto"/>
              <w:left w:val="single" w:sz="4" w:space="0" w:color="auto"/>
              <w:bottom w:val="single" w:sz="4" w:space="0" w:color="auto"/>
              <w:right w:val="single" w:sz="4" w:space="0" w:color="auto"/>
            </w:tcBorders>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F76ECD">
        <w:tc>
          <w:tcPr>
            <w:tcW w:w="10349" w:type="dxa"/>
            <w:gridSpan w:val="2"/>
            <w:tcBorders>
              <w:top w:val="single" w:sz="4" w:space="0" w:color="auto"/>
              <w:left w:val="single" w:sz="4" w:space="0" w:color="auto"/>
              <w:bottom w:val="single" w:sz="4" w:space="0" w:color="auto"/>
              <w:right w:val="single" w:sz="4" w:space="0" w:color="auto"/>
            </w:tcBorders>
          </w:tcPr>
          <w:p w:rsidR="002669C4" w:rsidRDefault="002669C4" w:rsidP="002669C4">
            <w:pPr>
              <w:spacing w:line="360" w:lineRule="auto"/>
              <w:ind w:left="360"/>
              <w:jc w:val="both"/>
              <w:rPr>
                <w:rFonts w:ascii="Arial" w:hAnsi="Arial" w:cs="Arial"/>
              </w:rPr>
            </w:pPr>
            <w:r>
              <w:rPr>
                <w:rFonts w:ascii="Arial" w:hAnsi="Arial" w:cs="Arial"/>
              </w:rPr>
              <w:t>Revise with learners the work on properties of integers done in grade 8.</w:t>
            </w:r>
          </w:p>
          <w:p w:rsidR="002669C4" w:rsidRDefault="002669C4" w:rsidP="002669C4">
            <w:pPr>
              <w:spacing w:line="360" w:lineRule="auto"/>
              <w:ind w:left="360"/>
              <w:jc w:val="both"/>
              <w:rPr>
                <w:rFonts w:ascii="Arial" w:hAnsi="Arial" w:cs="Arial"/>
              </w:rPr>
            </w:pPr>
            <w:r>
              <w:rPr>
                <w:rFonts w:ascii="Arial" w:hAnsi="Arial" w:cs="Arial"/>
              </w:rPr>
              <w:t>Ask learners to write the general</w:t>
            </w:r>
            <w:r w:rsidR="00BB2DA7" w:rsidRPr="00CA6FAD">
              <w:rPr>
                <w:rFonts w:ascii="Arial" w:hAnsi="Arial" w:cs="Arial"/>
              </w:rPr>
              <w:t xml:space="preserve"> </w:t>
            </w:r>
            <w:r>
              <w:rPr>
                <w:rFonts w:ascii="Arial" w:hAnsi="Arial" w:cs="Arial"/>
              </w:rPr>
              <w:t>p</w:t>
            </w:r>
            <w:r w:rsidR="0068187C" w:rsidRPr="00F76ECD">
              <w:rPr>
                <w:rFonts w:ascii="Arial" w:hAnsi="Arial" w:cs="Arial"/>
              </w:rPr>
              <w:t xml:space="preserve">roperties of </w:t>
            </w:r>
            <w:r w:rsidR="002616D7" w:rsidRPr="00F76ECD">
              <w:rPr>
                <w:rFonts w:ascii="Arial" w:hAnsi="Arial" w:cs="Arial"/>
              </w:rPr>
              <w:t>integer</w:t>
            </w:r>
            <w:r>
              <w:rPr>
                <w:rFonts w:ascii="Arial" w:hAnsi="Arial" w:cs="Arial"/>
              </w:rPr>
              <w:t>s and give two examples of each of the following properties:</w:t>
            </w:r>
          </w:p>
          <w:p w:rsidR="002669C4" w:rsidRDefault="002669C4" w:rsidP="0068187C">
            <w:pPr>
              <w:spacing w:line="276" w:lineRule="auto"/>
              <w:ind w:left="360"/>
              <w:jc w:val="both"/>
              <w:rPr>
                <w:rFonts w:ascii="Arial" w:hAnsi="Arial" w:cs="Arial"/>
              </w:rPr>
            </w:pPr>
          </w:p>
          <w:p w:rsidR="0005251F" w:rsidRPr="002669C4" w:rsidRDefault="002669C4" w:rsidP="002669C4">
            <w:pPr>
              <w:pStyle w:val="ListParagraph"/>
              <w:numPr>
                <w:ilvl w:val="0"/>
                <w:numId w:val="5"/>
              </w:numPr>
              <w:jc w:val="both"/>
              <w:rPr>
                <w:rFonts w:ascii="Arial" w:hAnsi="Arial" w:cs="Arial"/>
              </w:rPr>
            </w:pPr>
            <w:r>
              <w:rPr>
                <w:rFonts w:ascii="Arial" w:hAnsi="Arial" w:cs="Arial"/>
              </w:rPr>
              <w:t xml:space="preserve"> C</w:t>
            </w:r>
            <w:r w:rsidR="00744C25" w:rsidRPr="002669C4">
              <w:rPr>
                <w:rFonts w:ascii="Arial" w:hAnsi="Arial" w:cs="Arial"/>
              </w:rPr>
              <w:t>ommutative property</w:t>
            </w:r>
          </w:p>
          <w:p w:rsidR="00744C25" w:rsidRPr="00F76ECD" w:rsidRDefault="00744C25" w:rsidP="002669C4">
            <w:pPr>
              <w:pStyle w:val="ListParagraph"/>
              <w:numPr>
                <w:ilvl w:val="0"/>
                <w:numId w:val="5"/>
              </w:numPr>
              <w:jc w:val="both"/>
              <w:rPr>
                <w:rFonts w:ascii="Arial" w:hAnsi="Arial" w:cs="Arial"/>
              </w:rPr>
            </w:pPr>
            <w:r w:rsidRPr="00F76ECD">
              <w:rPr>
                <w:rFonts w:ascii="Arial" w:hAnsi="Arial" w:cs="Arial"/>
              </w:rPr>
              <w:t xml:space="preserve"> </w:t>
            </w:r>
            <w:r w:rsidR="002669C4">
              <w:rPr>
                <w:rFonts w:ascii="Arial" w:hAnsi="Arial" w:cs="Arial"/>
              </w:rPr>
              <w:t>A</w:t>
            </w:r>
            <w:r w:rsidRPr="00F76ECD">
              <w:rPr>
                <w:rFonts w:ascii="Arial" w:hAnsi="Arial" w:cs="Arial"/>
              </w:rPr>
              <w:t xml:space="preserve">ssociative property </w:t>
            </w:r>
          </w:p>
          <w:p w:rsidR="00744C25" w:rsidRPr="00F76ECD" w:rsidRDefault="00744C25" w:rsidP="002669C4">
            <w:pPr>
              <w:pStyle w:val="ListParagraph"/>
              <w:numPr>
                <w:ilvl w:val="0"/>
                <w:numId w:val="5"/>
              </w:numPr>
              <w:jc w:val="both"/>
              <w:rPr>
                <w:rFonts w:ascii="Arial" w:hAnsi="Arial" w:cs="Arial"/>
              </w:rPr>
            </w:pPr>
            <w:r w:rsidRPr="00F76ECD">
              <w:rPr>
                <w:rFonts w:ascii="Arial" w:hAnsi="Arial" w:cs="Arial"/>
              </w:rPr>
              <w:t xml:space="preserve"> </w:t>
            </w:r>
            <w:r w:rsidR="002669C4">
              <w:rPr>
                <w:rFonts w:ascii="Arial" w:hAnsi="Arial" w:cs="Arial"/>
              </w:rPr>
              <w:t>D</w:t>
            </w:r>
            <w:r w:rsidRPr="00F76ECD">
              <w:rPr>
                <w:rFonts w:ascii="Arial" w:hAnsi="Arial" w:cs="Arial"/>
              </w:rPr>
              <w:t>istributive property</w:t>
            </w:r>
          </w:p>
          <w:p w:rsidR="0005251F" w:rsidRPr="003D2CBF" w:rsidRDefault="0005251F" w:rsidP="00CA6FAD">
            <w:pPr>
              <w:pStyle w:val="ListParagraph"/>
              <w:spacing w:line="276" w:lineRule="auto"/>
              <w:ind w:left="360"/>
              <w:jc w:val="both"/>
              <w:rPr>
                <w:rFonts w:ascii="Arial" w:hAnsi="Arial" w:cs="Arial"/>
                <w:sz w:val="14"/>
              </w:rPr>
            </w:pPr>
          </w:p>
        </w:tc>
      </w:tr>
    </w:tbl>
    <w:p w:rsidR="002669C4" w:rsidRDefault="002669C4"/>
    <w:tbl>
      <w:tblPr>
        <w:tblStyle w:val="TableGrid"/>
        <w:tblW w:w="10349" w:type="dxa"/>
        <w:tblInd w:w="-176" w:type="dxa"/>
        <w:tblLayout w:type="fixed"/>
        <w:tblLook w:val="04A0"/>
      </w:tblPr>
      <w:tblGrid>
        <w:gridCol w:w="7514"/>
        <w:gridCol w:w="2835"/>
      </w:tblGrid>
      <w:tr w:rsidR="00AB5159" w:rsidRPr="00CA6FAD" w:rsidTr="00F76ECD">
        <w:trPr>
          <w:trHeight w:val="340"/>
        </w:trPr>
        <w:tc>
          <w:tcPr>
            <w:tcW w:w="10349" w:type="dxa"/>
            <w:gridSpan w:val="2"/>
            <w:tcBorders>
              <w:top w:val="single" w:sz="4" w:space="0" w:color="auto"/>
            </w:tcBorders>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B06853">
        <w:trPr>
          <w:trHeight w:val="291"/>
        </w:trPr>
        <w:tc>
          <w:tcPr>
            <w:tcW w:w="75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835" w:type="dxa"/>
            <w:vAlign w:val="center"/>
          </w:tcPr>
          <w:p w:rsidR="00E53ED3"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AB5159" w:rsidRPr="00E53ED3" w:rsidRDefault="00E53ED3" w:rsidP="00677969">
            <w:pPr>
              <w:spacing w:line="276" w:lineRule="auto"/>
              <w:jc w:val="center"/>
              <w:rPr>
                <w:rFonts w:ascii="Arial" w:hAnsi="Arial" w:cs="Arial"/>
                <w:b/>
                <w:color w:val="E36C0A" w:themeColor="accent6" w:themeShade="BF"/>
                <w:sz w:val="20"/>
                <w:szCs w:val="20"/>
              </w:rPr>
            </w:pPr>
            <w:r w:rsidRPr="00E53ED3">
              <w:rPr>
                <w:rFonts w:ascii="Arial" w:hAnsi="Arial" w:cs="Arial"/>
                <w:b/>
                <w:color w:val="E36C0A" w:themeColor="accent6" w:themeShade="BF"/>
                <w:sz w:val="20"/>
                <w:szCs w:val="20"/>
              </w:rPr>
              <w:t xml:space="preserve">Learners are expected </w:t>
            </w:r>
            <w:proofErr w:type="gramStart"/>
            <w:r w:rsidRPr="00E53ED3">
              <w:rPr>
                <w:rFonts w:ascii="Arial" w:hAnsi="Arial" w:cs="Arial"/>
                <w:b/>
                <w:color w:val="E36C0A" w:themeColor="accent6" w:themeShade="BF"/>
                <w:sz w:val="20"/>
                <w:szCs w:val="20"/>
              </w:rPr>
              <w:t>to</w:t>
            </w:r>
            <w:r>
              <w:rPr>
                <w:rFonts w:ascii="Arial" w:hAnsi="Arial" w:cs="Arial"/>
                <w:b/>
                <w:color w:val="E36C0A" w:themeColor="accent6" w:themeShade="BF"/>
                <w:sz w:val="20"/>
                <w:szCs w:val="20"/>
              </w:rPr>
              <w:t>:</w:t>
            </w:r>
            <w:proofErr w:type="gramEnd"/>
            <w:r>
              <w:rPr>
                <w:rFonts w:ascii="Arial" w:hAnsi="Arial" w:cs="Arial"/>
                <w:b/>
                <w:color w:val="E36C0A" w:themeColor="accent6" w:themeShade="BF"/>
                <w:sz w:val="20"/>
                <w:szCs w:val="20"/>
              </w:rPr>
              <w:t>)</w:t>
            </w:r>
            <w:r w:rsidRPr="00E53ED3">
              <w:rPr>
                <w:rFonts w:ascii="Arial" w:hAnsi="Arial" w:cs="Arial"/>
                <w:b/>
                <w:color w:val="E36C0A" w:themeColor="accent6" w:themeShade="BF"/>
                <w:sz w:val="20"/>
                <w:szCs w:val="20"/>
              </w:rPr>
              <w:t xml:space="preserve"> </w:t>
            </w:r>
          </w:p>
        </w:tc>
      </w:tr>
      <w:tr w:rsidR="00AB5159" w:rsidRPr="00CA6FAD" w:rsidTr="00A209F1">
        <w:trPr>
          <w:trHeight w:val="6300"/>
        </w:trPr>
        <w:tc>
          <w:tcPr>
            <w:tcW w:w="7514" w:type="dxa"/>
          </w:tcPr>
          <w:p w:rsidR="00FE2D49" w:rsidRDefault="00FE2D49" w:rsidP="00CA6FAD">
            <w:pPr>
              <w:autoSpaceDE w:val="0"/>
              <w:autoSpaceDN w:val="0"/>
              <w:adjustRightInd w:val="0"/>
              <w:spacing w:line="276" w:lineRule="auto"/>
              <w:jc w:val="both"/>
              <w:rPr>
                <w:rFonts w:ascii="Arial" w:hAnsi="Arial" w:cs="Arial"/>
                <w:b/>
              </w:rPr>
            </w:pPr>
          </w:p>
          <w:p w:rsidR="00A209F1" w:rsidRDefault="00A209F1" w:rsidP="00CA6FAD">
            <w:pPr>
              <w:autoSpaceDE w:val="0"/>
              <w:autoSpaceDN w:val="0"/>
              <w:adjustRightInd w:val="0"/>
              <w:spacing w:line="276" w:lineRule="auto"/>
              <w:jc w:val="both"/>
              <w:rPr>
                <w:rFonts w:ascii="Arial" w:hAnsi="Arial" w:cs="Arial"/>
                <w:b/>
              </w:rPr>
            </w:pPr>
            <w:r>
              <w:rPr>
                <w:rFonts w:ascii="Arial" w:hAnsi="Arial" w:cs="Arial"/>
                <w:b/>
              </w:rPr>
              <w:t>ACTIVITY 1</w:t>
            </w:r>
          </w:p>
          <w:p w:rsidR="00677969" w:rsidRPr="003D2CBF" w:rsidRDefault="00677969" w:rsidP="00CA6FAD">
            <w:pPr>
              <w:autoSpaceDE w:val="0"/>
              <w:autoSpaceDN w:val="0"/>
              <w:adjustRightInd w:val="0"/>
              <w:spacing w:line="276" w:lineRule="auto"/>
              <w:jc w:val="both"/>
              <w:rPr>
                <w:rFonts w:ascii="Arial" w:hAnsi="Arial" w:cs="Arial"/>
                <w:b/>
                <w:sz w:val="14"/>
              </w:rPr>
            </w:pPr>
          </w:p>
          <w:p w:rsidR="00677969" w:rsidRDefault="00677969" w:rsidP="00CA6FAD">
            <w:pPr>
              <w:autoSpaceDE w:val="0"/>
              <w:autoSpaceDN w:val="0"/>
              <w:adjustRightInd w:val="0"/>
              <w:spacing w:line="276" w:lineRule="auto"/>
              <w:jc w:val="both"/>
              <w:rPr>
                <w:rFonts w:ascii="Arial" w:hAnsi="Arial" w:cs="Arial"/>
              </w:rPr>
            </w:pPr>
            <w:r>
              <w:rPr>
                <w:rFonts w:ascii="Arial" w:hAnsi="Arial" w:cs="Arial"/>
              </w:rPr>
              <w:t>Group learners into small groups</w:t>
            </w:r>
            <w:r w:rsidR="00825F90">
              <w:rPr>
                <w:rFonts w:ascii="Arial" w:hAnsi="Arial" w:cs="Arial"/>
              </w:rPr>
              <w:t>. G</w:t>
            </w:r>
            <w:r>
              <w:rPr>
                <w:rFonts w:ascii="Arial" w:hAnsi="Arial" w:cs="Arial"/>
              </w:rPr>
              <w:t>ive</w:t>
            </w:r>
            <w:r w:rsidR="00825F90">
              <w:rPr>
                <w:rFonts w:ascii="Arial" w:hAnsi="Arial" w:cs="Arial"/>
              </w:rPr>
              <w:t xml:space="preserve"> them</w:t>
            </w:r>
            <w:r>
              <w:rPr>
                <w:rFonts w:ascii="Arial" w:hAnsi="Arial" w:cs="Arial"/>
              </w:rPr>
              <w:t xml:space="preserve"> activities like t</w:t>
            </w:r>
            <w:r w:rsidR="0035579B" w:rsidRPr="00CA6FAD">
              <w:rPr>
                <w:rFonts w:ascii="Arial" w:hAnsi="Arial" w:cs="Arial"/>
              </w:rPr>
              <w:t xml:space="preserve">he ones below </w:t>
            </w:r>
            <w:r w:rsidR="00825F90">
              <w:rPr>
                <w:rFonts w:ascii="Arial" w:hAnsi="Arial" w:cs="Arial"/>
              </w:rPr>
              <w:t>work out and</w:t>
            </w:r>
            <w:r w:rsidR="0035579B" w:rsidRPr="00CA6FAD">
              <w:rPr>
                <w:rFonts w:ascii="Arial" w:hAnsi="Arial" w:cs="Arial"/>
              </w:rPr>
              <w:t xml:space="preserve"> discover the </w:t>
            </w:r>
            <w:r w:rsidRPr="00677969">
              <w:rPr>
                <w:rFonts w:ascii="Arial" w:hAnsi="Arial" w:cs="Arial"/>
              </w:rPr>
              <w:t>commutative</w:t>
            </w:r>
            <w:r>
              <w:rPr>
                <w:rFonts w:ascii="Arial" w:hAnsi="Arial" w:cs="Arial"/>
              </w:rPr>
              <w:t>,</w:t>
            </w:r>
            <w:r w:rsidRPr="00CA6FAD">
              <w:rPr>
                <w:rFonts w:ascii="Arial" w:hAnsi="Arial" w:cs="Arial"/>
              </w:rPr>
              <w:t xml:space="preserve"> associative </w:t>
            </w:r>
            <w:r>
              <w:rPr>
                <w:rFonts w:ascii="Arial" w:hAnsi="Arial" w:cs="Arial"/>
              </w:rPr>
              <w:t xml:space="preserve">and </w:t>
            </w:r>
            <w:r w:rsidRPr="00CA6FAD">
              <w:rPr>
                <w:rFonts w:ascii="Arial" w:hAnsi="Arial" w:cs="Arial"/>
              </w:rPr>
              <w:t xml:space="preserve">distributive </w:t>
            </w:r>
            <w:r w:rsidR="0035579B" w:rsidRPr="00CA6FAD">
              <w:rPr>
                <w:rFonts w:ascii="Arial" w:hAnsi="Arial" w:cs="Arial"/>
              </w:rPr>
              <w:t>properties</w:t>
            </w:r>
            <w:r>
              <w:rPr>
                <w:rFonts w:ascii="Arial" w:hAnsi="Arial" w:cs="Arial"/>
              </w:rPr>
              <w:t xml:space="preserve">. </w:t>
            </w:r>
            <w:r w:rsidR="00825F90">
              <w:rPr>
                <w:rFonts w:ascii="Arial" w:hAnsi="Arial" w:cs="Arial"/>
              </w:rPr>
              <w:t>Ask them to compare the answers in each case and present their observations.</w:t>
            </w:r>
          </w:p>
          <w:p w:rsidR="00677969" w:rsidRPr="003D2CBF" w:rsidRDefault="00677969" w:rsidP="00CA6FAD">
            <w:pPr>
              <w:autoSpaceDE w:val="0"/>
              <w:autoSpaceDN w:val="0"/>
              <w:adjustRightInd w:val="0"/>
              <w:spacing w:line="276" w:lineRule="auto"/>
              <w:jc w:val="both"/>
              <w:rPr>
                <w:rFonts w:ascii="Arial" w:hAnsi="Arial" w:cs="Arial"/>
                <w:sz w:val="14"/>
              </w:rPr>
            </w:pPr>
          </w:p>
          <w:p w:rsidR="00FE2D49" w:rsidRPr="008B1F3A" w:rsidRDefault="00FE2D49" w:rsidP="00A209F1">
            <w:pPr>
              <w:autoSpaceDE w:val="0"/>
              <w:autoSpaceDN w:val="0"/>
              <w:adjustRightInd w:val="0"/>
              <w:jc w:val="both"/>
              <w:rPr>
                <w:rFonts w:ascii="Arial" w:hAnsi="Arial" w:cs="Arial"/>
              </w:rPr>
            </w:pPr>
            <w:r w:rsidRPr="008B1F3A">
              <w:rPr>
                <w:rFonts w:ascii="Arial" w:hAnsi="Arial" w:cs="Arial"/>
              </w:rPr>
              <w:t xml:space="preserve">The </w:t>
            </w:r>
            <w:r w:rsidR="00291A3D" w:rsidRPr="008B1F3A">
              <w:rPr>
                <w:rFonts w:ascii="Arial" w:hAnsi="Arial" w:cs="Arial"/>
              </w:rPr>
              <w:t>commutat</w:t>
            </w:r>
            <w:r w:rsidRPr="008B1F3A">
              <w:rPr>
                <w:rFonts w:ascii="Arial" w:hAnsi="Arial" w:cs="Arial"/>
              </w:rPr>
              <w:t>ive property</w:t>
            </w:r>
            <w:r w:rsidR="002616D7" w:rsidRPr="008B1F3A">
              <w:rPr>
                <w:rFonts w:ascii="Arial" w:hAnsi="Arial" w:cs="Arial"/>
              </w:rPr>
              <w:t xml:space="preserve"> tells us that </w:t>
            </w:r>
            <w:r w:rsidR="002C4872">
              <w:rPr>
                <w:rFonts w:ascii="Arial" w:hAnsi="Arial" w:cs="Arial"/>
              </w:rPr>
              <w:t>order does not matter when</w:t>
            </w:r>
            <w:r w:rsidR="002616D7" w:rsidRPr="008B1F3A">
              <w:rPr>
                <w:rFonts w:ascii="Arial" w:hAnsi="Arial" w:cs="Arial"/>
              </w:rPr>
              <w:t xml:space="preserve"> we </w:t>
            </w:r>
            <w:r w:rsidR="002616D7" w:rsidRPr="002C4872">
              <w:rPr>
                <w:rFonts w:ascii="Arial" w:hAnsi="Arial" w:cs="Arial"/>
              </w:rPr>
              <w:t>add</w:t>
            </w:r>
            <w:r w:rsidR="002616D7" w:rsidRPr="008B1F3A">
              <w:rPr>
                <w:rFonts w:ascii="Arial" w:hAnsi="Arial" w:cs="Arial"/>
              </w:rPr>
              <w:t xml:space="preserve"> or m</w:t>
            </w:r>
            <w:r w:rsidR="002C4872">
              <w:rPr>
                <w:rFonts w:ascii="Arial" w:hAnsi="Arial" w:cs="Arial"/>
              </w:rPr>
              <w:t>ultiply integers</w:t>
            </w:r>
            <w:r w:rsidR="002616D7" w:rsidRPr="008B1F3A">
              <w:rPr>
                <w:rFonts w:ascii="Arial" w:hAnsi="Arial" w:cs="Arial"/>
              </w:rPr>
              <w:t xml:space="preserve">. The </w:t>
            </w:r>
            <w:r w:rsidR="008B1F3A" w:rsidRPr="008B1F3A">
              <w:rPr>
                <w:rFonts w:ascii="Arial" w:hAnsi="Arial" w:cs="Arial"/>
              </w:rPr>
              <w:t>answer remains</w:t>
            </w:r>
            <w:r w:rsidR="002616D7" w:rsidRPr="008B1F3A">
              <w:rPr>
                <w:rFonts w:ascii="Arial" w:hAnsi="Arial" w:cs="Arial"/>
              </w:rPr>
              <w:t xml:space="preserve"> the same</w:t>
            </w:r>
            <w:r w:rsidR="00CA58E1" w:rsidRPr="008B1F3A">
              <w:rPr>
                <w:rFonts w:ascii="Arial" w:hAnsi="Arial" w:cs="Arial"/>
              </w:rPr>
              <w:t>.</w:t>
            </w:r>
          </w:p>
          <w:p w:rsidR="00677969" w:rsidRPr="003D2CBF" w:rsidRDefault="00677969" w:rsidP="00677969">
            <w:pPr>
              <w:autoSpaceDE w:val="0"/>
              <w:autoSpaceDN w:val="0"/>
              <w:adjustRightInd w:val="0"/>
              <w:spacing w:line="276" w:lineRule="auto"/>
              <w:ind w:left="360"/>
              <w:jc w:val="both"/>
              <w:rPr>
                <w:rFonts w:ascii="Arial" w:hAnsi="Arial" w:cs="Arial"/>
                <w:sz w:val="12"/>
              </w:rPr>
            </w:pPr>
          </w:p>
          <w:tbl>
            <w:tblPr>
              <w:tblStyle w:val="TableGrid"/>
              <w:tblW w:w="0" w:type="auto"/>
              <w:tblInd w:w="360" w:type="dxa"/>
              <w:tblLayout w:type="fixed"/>
              <w:tblLook w:val="04A0"/>
            </w:tblPr>
            <w:tblGrid>
              <w:gridCol w:w="3723"/>
              <w:gridCol w:w="3034"/>
            </w:tblGrid>
            <w:tr w:rsidR="00825F90" w:rsidTr="00B06853">
              <w:trPr>
                <w:trHeight w:val="239"/>
              </w:trPr>
              <w:tc>
                <w:tcPr>
                  <w:tcW w:w="3723" w:type="dxa"/>
                </w:tcPr>
                <w:p w:rsidR="002616D7" w:rsidRPr="00B5087C" w:rsidRDefault="00514364" w:rsidP="00B5087C">
                  <w:pPr>
                    <w:pStyle w:val="ListParagraph"/>
                    <w:numPr>
                      <w:ilvl w:val="0"/>
                      <w:numId w:val="14"/>
                    </w:numPr>
                    <w:autoSpaceDE w:val="0"/>
                    <w:autoSpaceDN w:val="0"/>
                    <w:adjustRightInd w:val="0"/>
                    <w:jc w:val="both"/>
                    <w:rPr>
                      <w:rFonts w:ascii="Arial" w:eastAsiaTheme="minorEastAsia" w:hAnsi="Arial" w:cs="Arial"/>
                    </w:rPr>
                  </w:pPr>
                  <m:oMath>
                    <m:d>
                      <m:dPr>
                        <m:ctrlPr>
                          <w:rPr>
                            <w:rFonts w:ascii="Cambria Math" w:hAnsi="Cambria Math" w:cs="Arial"/>
                            <w:i/>
                          </w:rPr>
                        </m:ctrlPr>
                      </m:dPr>
                      <m:e>
                        <m:r>
                          <w:rPr>
                            <w:rFonts w:ascii="Cambria Math" w:hAnsi="Cambria Math" w:cs="Arial"/>
                          </w:rPr>
                          <m:t>-25</m:t>
                        </m:r>
                      </m:e>
                    </m:d>
                    <m:r>
                      <w:rPr>
                        <w:rFonts w:ascii="Cambria Math" w:hAnsi="Cambria Math" w:cs="Arial"/>
                      </w:rPr>
                      <m:t>+</m:t>
                    </m:r>
                    <m:d>
                      <m:dPr>
                        <m:ctrlPr>
                          <w:rPr>
                            <w:rFonts w:ascii="Cambria Math" w:hAnsi="Cambria Math" w:cs="Arial"/>
                            <w:i/>
                          </w:rPr>
                        </m:ctrlPr>
                      </m:dPr>
                      <m:e>
                        <m:r>
                          <w:rPr>
                            <w:rFonts w:ascii="Cambria Math" w:hAnsi="Cambria Math" w:cs="Arial"/>
                          </w:rPr>
                          <m:t>-15</m:t>
                        </m:r>
                      </m:e>
                    </m:d>
                    <m:r>
                      <w:rPr>
                        <w:rFonts w:ascii="Cambria Math" w:hAnsi="Cambria Math" w:cs="Arial"/>
                      </w:rPr>
                      <m:t>=</m:t>
                    </m:r>
                  </m:oMath>
                </w:p>
              </w:tc>
              <w:tc>
                <w:tcPr>
                  <w:tcW w:w="3034" w:type="dxa"/>
                </w:tcPr>
                <w:p w:rsidR="00825F90" w:rsidRDefault="00514364" w:rsidP="00B5087C">
                  <w:pPr>
                    <w:autoSpaceDE w:val="0"/>
                    <w:autoSpaceDN w:val="0"/>
                    <w:adjustRightInd w:val="0"/>
                    <w:jc w:val="both"/>
                    <w:rPr>
                      <w:rFonts w:ascii="Arial" w:hAnsi="Arial" w:cs="Arial"/>
                    </w:rPr>
                  </w:pPr>
                  <m:oMathPara>
                    <m:oMath>
                      <m:d>
                        <m:dPr>
                          <m:ctrlPr>
                            <w:rPr>
                              <w:rFonts w:ascii="Cambria Math" w:hAnsi="Cambria Math" w:cs="Arial"/>
                              <w:i/>
                            </w:rPr>
                          </m:ctrlPr>
                        </m:dPr>
                        <m:e>
                          <m:r>
                            <w:rPr>
                              <w:rFonts w:ascii="Cambria Math" w:hAnsi="Cambria Math" w:cs="Arial"/>
                            </w:rPr>
                            <m:t>-15</m:t>
                          </m:r>
                        </m:e>
                      </m:d>
                      <m:r>
                        <w:rPr>
                          <w:rFonts w:ascii="Cambria Math" w:hAnsi="Cambria Math" w:cs="Arial"/>
                        </w:rPr>
                        <m:t>+</m:t>
                      </m:r>
                      <m:d>
                        <m:dPr>
                          <m:ctrlPr>
                            <w:rPr>
                              <w:rFonts w:ascii="Cambria Math" w:hAnsi="Cambria Math" w:cs="Arial"/>
                              <w:i/>
                            </w:rPr>
                          </m:ctrlPr>
                        </m:dPr>
                        <m:e>
                          <m:r>
                            <w:rPr>
                              <w:rFonts w:ascii="Cambria Math" w:hAnsi="Cambria Math" w:cs="Arial"/>
                            </w:rPr>
                            <m:t>-25</m:t>
                          </m:r>
                        </m:e>
                      </m:d>
                      <m:r>
                        <w:rPr>
                          <w:rFonts w:ascii="Cambria Math" w:hAnsi="Cambria Math" w:cs="Arial"/>
                        </w:rPr>
                        <m:t>=</m:t>
                      </m:r>
                    </m:oMath>
                  </m:oMathPara>
                </w:p>
              </w:tc>
            </w:tr>
            <w:tr w:rsidR="00825F90" w:rsidTr="00B06853">
              <w:tc>
                <w:tcPr>
                  <w:tcW w:w="3723" w:type="dxa"/>
                </w:tcPr>
                <w:p w:rsidR="002616D7" w:rsidRPr="00B5087C" w:rsidRDefault="002616D7" w:rsidP="00B5087C">
                  <w:pPr>
                    <w:pStyle w:val="ListParagraph"/>
                    <w:numPr>
                      <w:ilvl w:val="0"/>
                      <w:numId w:val="14"/>
                    </w:numPr>
                    <w:autoSpaceDE w:val="0"/>
                    <w:autoSpaceDN w:val="0"/>
                    <w:adjustRightInd w:val="0"/>
                    <w:jc w:val="both"/>
                    <w:rPr>
                      <w:rFonts w:eastAsiaTheme="minorEastAsia"/>
                    </w:rPr>
                  </w:pPr>
                  <m:oMath>
                    <m:r>
                      <w:rPr>
                        <w:rFonts w:ascii="Cambria Math" w:hAnsi="Cambria Math" w:cs="Arial"/>
                      </w:rPr>
                      <m:t>-160+240=</m:t>
                    </m:r>
                  </m:oMath>
                </w:p>
              </w:tc>
              <w:tc>
                <w:tcPr>
                  <w:tcW w:w="3034" w:type="dxa"/>
                </w:tcPr>
                <w:p w:rsidR="00825F90" w:rsidRDefault="00B5087C" w:rsidP="00B5087C">
                  <w:pPr>
                    <w:autoSpaceDE w:val="0"/>
                    <w:autoSpaceDN w:val="0"/>
                    <w:adjustRightInd w:val="0"/>
                    <w:jc w:val="both"/>
                    <w:rPr>
                      <w:rFonts w:ascii="Arial" w:hAnsi="Arial" w:cs="Arial"/>
                    </w:rPr>
                  </w:pPr>
                  <m:oMathPara>
                    <m:oMath>
                      <m:r>
                        <w:rPr>
                          <w:rFonts w:ascii="Cambria Math" w:hAnsi="Cambria Math" w:cs="Arial"/>
                        </w:rPr>
                        <m:t>240+</m:t>
                      </m:r>
                      <m:d>
                        <m:dPr>
                          <m:ctrlPr>
                            <w:rPr>
                              <w:rFonts w:ascii="Cambria Math" w:hAnsi="Cambria Math" w:cs="Arial"/>
                              <w:i/>
                            </w:rPr>
                          </m:ctrlPr>
                        </m:dPr>
                        <m:e>
                          <m:r>
                            <w:rPr>
                              <w:rFonts w:ascii="Cambria Math" w:hAnsi="Cambria Math" w:cs="Arial"/>
                            </w:rPr>
                            <m:t>-160</m:t>
                          </m:r>
                        </m:e>
                      </m:d>
                      <m:r>
                        <w:rPr>
                          <w:rFonts w:ascii="Cambria Math" w:hAnsi="Cambria Math" w:cs="Arial"/>
                        </w:rPr>
                        <m:t>=</m:t>
                      </m:r>
                    </m:oMath>
                  </m:oMathPara>
                </w:p>
              </w:tc>
            </w:tr>
            <w:tr w:rsidR="00C25349" w:rsidTr="00B06853">
              <w:tc>
                <w:tcPr>
                  <w:tcW w:w="3723" w:type="dxa"/>
                </w:tcPr>
                <w:p w:rsidR="00C25349" w:rsidRDefault="00C25349" w:rsidP="002616D7">
                  <w:pPr>
                    <w:autoSpaceDE w:val="0"/>
                    <w:autoSpaceDN w:val="0"/>
                    <w:adjustRightInd w:val="0"/>
                    <w:jc w:val="both"/>
                    <w:rPr>
                      <w:rFonts w:ascii="Calibri" w:eastAsia="Calibri" w:hAnsi="Calibri" w:cs="Times New Roman"/>
                    </w:rPr>
                  </w:pPr>
                </w:p>
              </w:tc>
              <w:tc>
                <w:tcPr>
                  <w:tcW w:w="3034" w:type="dxa"/>
                </w:tcPr>
                <w:p w:rsidR="00C25349" w:rsidRDefault="00C25349" w:rsidP="00677969">
                  <w:pPr>
                    <w:autoSpaceDE w:val="0"/>
                    <w:autoSpaceDN w:val="0"/>
                    <w:adjustRightInd w:val="0"/>
                    <w:jc w:val="both"/>
                    <w:rPr>
                      <w:rFonts w:ascii="Arial" w:hAnsi="Arial" w:cs="Arial"/>
                    </w:rPr>
                  </w:pPr>
                </w:p>
              </w:tc>
            </w:tr>
            <w:tr w:rsidR="00825F90" w:rsidTr="00B06853">
              <w:tc>
                <w:tcPr>
                  <w:tcW w:w="3723" w:type="dxa"/>
                </w:tcPr>
                <w:p w:rsidR="00E95958" w:rsidRPr="00A209F1" w:rsidRDefault="00E95958" w:rsidP="00A209F1">
                  <w:pPr>
                    <w:pStyle w:val="ListParagraph"/>
                    <w:numPr>
                      <w:ilvl w:val="0"/>
                      <w:numId w:val="14"/>
                    </w:numPr>
                    <w:autoSpaceDE w:val="0"/>
                    <w:autoSpaceDN w:val="0"/>
                    <w:adjustRightInd w:val="0"/>
                    <w:jc w:val="both"/>
                    <w:rPr>
                      <w:rFonts w:eastAsiaTheme="minorEastAsia"/>
                    </w:rPr>
                  </w:pPr>
                  <m:oMath>
                    <m:r>
                      <w:rPr>
                        <w:rFonts w:ascii="Cambria Math" w:eastAsiaTheme="minorEastAsia" w:hAnsi="Cambria Math"/>
                      </w:rPr>
                      <m:t>13a×-400a=</m:t>
                    </m:r>
                  </m:oMath>
                </w:p>
              </w:tc>
              <w:tc>
                <w:tcPr>
                  <w:tcW w:w="3034" w:type="dxa"/>
                </w:tcPr>
                <w:p w:rsidR="00825F90" w:rsidRDefault="00514364" w:rsidP="00B5087C">
                  <w:pPr>
                    <w:autoSpaceDE w:val="0"/>
                    <w:autoSpaceDN w:val="0"/>
                    <w:adjustRightInd w:val="0"/>
                    <w:jc w:val="both"/>
                    <w:rPr>
                      <w:rFonts w:ascii="Arial" w:hAnsi="Arial" w:cs="Arial"/>
                    </w:rPr>
                  </w:pPr>
                  <m:oMathPara>
                    <m:oMath>
                      <m:d>
                        <m:dPr>
                          <m:ctrlPr>
                            <w:rPr>
                              <w:rFonts w:ascii="Cambria Math" w:hAnsi="Cambria Math" w:cs="Arial"/>
                              <w:i/>
                            </w:rPr>
                          </m:ctrlPr>
                        </m:dPr>
                        <m:e>
                          <m:r>
                            <w:rPr>
                              <w:rFonts w:ascii="Cambria Math" w:hAnsi="Cambria Math" w:cs="Arial"/>
                            </w:rPr>
                            <m:t>-400a</m:t>
                          </m:r>
                        </m:e>
                      </m:d>
                      <m:r>
                        <w:rPr>
                          <w:rFonts w:ascii="Cambria Math" w:hAnsi="Cambria Math" w:cs="Arial"/>
                        </w:rPr>
                        <m:t>×13a=</m:t>
                      </m:r>
                    </m:oMath>
                  </m:oMathPara>
                </w:p>
              </w:tc>
            </w:tr>
            <w:tr w:rsidR="00825F90" w:rsidTr="00E95958">
              <w:trPr>
                <w:trHeight w:val="116"/>
              </w:trPr>
              <w:tc>
                <w:tcPr>
                  <w:tcW w:w="3723" w:type="dxa"/>
                </w:tcPr>
                <w:p w:rsidR="00825F90" w:rsidRPr="00A209F1" w:rsidRDefault="00A209F1" w:rsidP="00A209F1">
                  <w:pPr>
                    <w:pStyle w:val="ListParagraph"/>
                    <w:numPr>
                      <w:ilvl w:val="0"/>
                      <w:numId w:val="14"/>
                    </w:numPr>
                    <w:autoSpaceDE w:val="0"/>
                    <w:autoSpaceDN w:val="0"/>
                    <w:adjustRightInd w:val="0"/>
                    <w:jc w:val="both"/>
                    <w:rPr>
                      <w:rFonts w:eastAsiaTheme="minorEastAsia"/>
                    </w:rPr>
                  </w:pPr>
                  <m:oMath>
                    <m:r>
                      <w:rPr>
                        <w:rFonts w:ascii="Cambria Math" w:eastAsiaTheme="minorEastAsia" w:hAnsi="Cambria Math"/>
                      </w:rPr>
                      <m:t xml:space="preserve">  -50×70=</m:t>
                    </m:r>
                  </m:oMath>
                </w:p>
              </w:tc>
              <w:tc>
                <w:tcPr>
                  <w:tcW w:w="3034" w:type="dxa"/>
                </w:tcPr>
                <w:p w:rsidR="00825F90" w:rsidRDefault="00B5087C" w:rsidP="00B5087C">
                  <w:pPr>
                    <w:autoSpaceDE w:val="0"/>
                    <w:autoSpaceDN w:val="0"/>
                    <w:adjustRightInd w:val="0"/>
                    <w:jc w:val="both"/>
                    <w:rPr>
                      <w:rFonts w:ascii="Arial" w:hAnsi="Arial" w:cs="Arial"/>
                    </w:rPr>
                  </w:pPr>
                  <m:oMathPara>
                    <m:oMath>
                      <m:r>
                        <w:rPr>
                          <w:rFonts w:ascii="Cambria Math" w:hAnsi="Cambria Math" w:cs="Arial"/>
                        </w:rPr>
                        <m:t>70×</m:t>
                      </m:r>
                      <m:d>
                        <m:dPr>
                          <m:ctrlPr>
                            <w:rPr>
                              <w:rFonts w:ascii="Cambria Math" w:hAnsi="Cambria Math" w:cs="Arial"/>
                              <w:i/>
                            </w:rPr>
                          </m:ctrlPr>
                        </m:dPr>
                        <m:e>
                          <m:r>
                            <w:rPr>
                              <w:rFonts w:ascii="Cambria Math" w:hAnsi="Cambria Math" w:cs="Arial"/>
                            </w:rPr>
                            <m:t>-50</m:t>
                          </m:r>
                        </m:e>
                      </m:d>
                      <m:r>
                        <w:rPr>
                          <w:rFonts w:ascii="Cambria Math" w:hAnsi="Cambria Math" w:cs="Arial"/>
                        </w:rPr>
                        <m:t>=</m:t>
                      </m:r>
                    </m:oMath>
                  </m:oMathPara>
                </w:p>
              </w:tc>
            </w:tr>
          </w:tbl>
          <w:p w:rsidR="00825F90" w:rsidRPr="003D2CBF" w:rsidRDefault="00825F90" w:rsidP="00291A3D">
            <w:pPr>
              <w:autoSpaceDE w:val="0"/>
              <w:autoSpaceDN w:val="0"/>
              <w:adjustRightInd w:val="0"/>
              <w:spacing w:line="276" w:lineRule="auto"/>
              <w:jc w:val="both"/>
              <w:rPr>
                <w:rFonts w:ascii="Arial" w:hAnsi="Arial" w:cs="Arial"/>
                <w:sz w:val="16"/>
              </w:rPr>
            </w:pPr>
          </w:p>
          <w:p w:rsidR="006B351E" w:rsidRDefault="0041278B" w:rsidP="00CA6FAD">
            <w:pPr>
              <w:autoSpaceDE w:val="0"/>
              <w:autoSpaceDN w:val="0"/>
              <w:adjustRightInd w:val="0"/>
              <w:spacing w:line="276" w:lineRule="auto"/>
              <w:jc w:val="both"/>
              <w:rPr>
                <w:rFonts w:ascii="Arial" w:hAnsi="Arial" w:cs="Arial"/>
              </w:rPr>
            </w:pPr>
            <w:r>
              <w:rPr>
                <w:rFonts w:ascii="Arial" w:hAnsi="Arial" w:cs="Arial"/>
              </w:rPr>
              <w:t xml:space="preserve"> Ask learners to present their observations and engage in a whole class discussion. </w:t>
            </w:r>
            <w:r w:rsidR="00291A3D">
              <w:rPr>
                <w:rFonts w:ascii="Arial" w:hAnsi="Arial" w:cs="Arial"/>
              </w:rPr>
              <w:t xml:space="preserve">Ask probing questions to assist learners to make </w:t>
            </w:r>
            <w:r>
              <w:rPr>
                <w:rFonts w:ascii="Arial" w:hAnsi="Arial" w:cs="Arial"/>
              </w:rPr>
              <w:t>appropriate conclusions</w:t>
            </w:r>
            <w:r w:rsidRPr="002F2EE9">
              <w:rPr>
                <w:rFonts w:ascii="Arial" w:hAnsi="Arial" w:cs="Arial"/>
              </w:rPr>
              <w:t xml:space="preserve">. </w:t>
            </w:r>
            <w:r w:rsidR="006B351E" w:rsidRPr="002F2EE9">
              <w:rPr>
                <w:rFonts w:ascii="Arial" w:hAnsi="Arial" w:cs="Arial"/>
              </w:rPr>
              <w:t>Example:</w:t>
            </w:r>
            <w:r w:rsidR="006B351E">
              <w:rPr>
                <w:rFonts w:ascii="Arial" w:hAnsi="Arial" w:cs="Arial"/>
              </w:rPr>
              <w:t xml:space="preserve"> </w:t>
            </w:r>
          </w:p>
          <w:p w:rsidR="006B351E" w:rsidRPr="003D2CBF" w:rsidRDefault="00CE143C" w:rsidP="003D2CBF">
            <w:pPr>
              <w:pStyle w:val="ListParagraph"/>
              <w:numPr>
                <w:ilvl w:val="0"/>
                <w:numId w:val="5"/>
              </w:numPr>
              <w:ind w:left="176" w:hanging="176"/>
              <w:rPr>
                <w:rFonts w:ascii="Arial" w:hAnsi="Arial" w:cs="Arial"/>
              </w:rPr>
            </w:pPr>
            <w:r>
              <w:rPr>
                <w:rFonts w:ascii="Arial" w:hAnsi="Arial" w:cs="Arial"/>
              </w:rPr>
              <w:t xml:space="preserve">Why do you say </w:t>
            </w:r>
            <m:oMath>
              <m:r>
                <w:rPr>
                  <w:rFonts w:ascii="Cambria Math" w:hAnsi="Cambria Math" w:cs="Arial"/>
                </w:rPr>
                <m:t>13a×</m:t>
              </m:r>
              <m:d>
                <m:dPr>
                  <m:ctrlPr>
                    <w:rPr>
                      <w:rFonts w:ascii="Cambria Math" w:hAnsi="Cambria Math" w:cs="Arial"/>
                      <w:i/>
                    </w:rPr>
                  </m:ctrlPr>
                </m:dPr>
                <m:e>
                  <m:r>
                    <w:rPr>
                      <w:rFonts w:ascii="Cambria Math" w:hAnsi="Cambria Math" w:cs="Arial"/>
                    </w:rPr>
                    <m:t>-400a</m:t>
                  </m:r>
                </m:e>
              </m:d>
              <m:r>
                <w:rPr>
                  <w:rFonts w:ascii="Cambria Math" w:hAnsi="Cambria Math" w:cs="Arial"/>
                </w:rPr>
                <m:t>=</m:t>
              </m:r>
              <m:d>
                <m:dPr>
                  <m:ctrlPr>
                    <w:rPr>
                      <w:rFonts w:ascii="Cambria Math" w:hAnsi="Cambria Math" w:cs="Arial"/>
                      <w:i/>
                    </w:rPr>
                  </m:ctrlPr>
                </m:dPr>
                <m:e>
                  <m:r>
                    <w:rPr>
                      <w:rFonts w:ascii="Cambria Math" w:hAnsi="Cambria Math" w:cs="Arial"/>
                    </w:rPr>
                    <m:t>-400a</m:t>
                  </m:r>
                </m:e>
              </m:d>
              <m:r>
                <w:rPr>
                  <w:rFonts w:ascii="Cambria Math" w:hAnsi="Cambria Math" w:cs="Arial"/>
                </w:rPr>
                <m:t>×13a=-5200</m:t>
              </m:r>
            </m:oMath>
            <w:r w:rsidR="006B351E" w:rsidRPr="003D2CBF">
              <w:rPr>
                <w:rFonts w:ascii="Arial" w:hAnsi="Arial" w:cs="Arial"/>
              </w:rPr>
              <w:t xml:space="preserve"> </w:t>
            </w:r>
          </w:p>
          <w:p w:rsidR="009D0ADC" w:rsidRPr="006B351E" w:rsidRDefault="009D0ADC" w:rsidP="009D0ADC">
            <w:pPr>
              <w:autoSpaceDE w:val="0"/>
              <w:autoSpaceDN w:val="0"/>
              <w:adjustRightInd w:val="0"/>
              <w:spacing w:line="276" w:lineRule="auto"/>
              <w:jc w:val="both"/>
              <w:rPr>
                <w:rFonts w:ascii="Arial" w:hAnsi="Arial" w:cs="Arial"/>
              </w:rPr>
            </w:pPr>
          </w:p>
        </w:tc>
        <w:tc>
          <w:tcPr>
            <w:tcW w:w="2835" w:type="dxa"/>
          </w:tcPr>
          <w:p w:rsidR="006B351E" w:rsidRDefault="006B351E" w:rsidP="00825F90">
            <w:pPr>
              <w:autoSpaceDE w:val="0"/>
              <w:autoSpaceDN w:val="0"/>
              <w:adjustRightInd w:val="0"/>
              <w:spacing w:line="276" w:lineRule="auto"/>
              <w:rPr>
                <w:rFonts w:ascii="Arial" w:hAnsi="Arial" w:cs="Arial"/>
              </w:rPr>
            </w:pPr>
          </w:p>
          <w:p w:rsidR="00291A3D" w:rsidRDefault="00F4391A" w:rsidP="00825F90">
            <w:pPr>
              <w:pStyle w:val="ListParagraph"/>
              <w:numPr>
                <w:ilvl w:val="0"/>
                <w:numId w:val="5"/>
              </w:numPr>
              <w:ind w:left="176" w:hanging="176"/>
              <w:rPr>
                <w:rFonts w:ascii="Arial" w:hAnsi="Arial" w:cs="Arial"/>
              </w:rPr>
            </w:pPr>
            <w:r w:rsidRPr="00CA6FAD">
              <w:rPr>
                <w:rFonts w:ascii="Arial" w:hAnsi="Arial" w:cs="Arial"/>
              </w:rPr>
              <w:t xml:space="preserve"> </w:t>
            </w:r>
            <w:proofErr w:type="gramStart"/>
            <w:r w:rsidR="00825F90">
              <w:rPr>
                <w:rFonts w:ascii="Arial" w:hAnsi="Arial" w:cs="Arial"/>
              </w:rPr>
              <w:t>engage</w:t>
            </w:r>
            <w:proofErr w:type="gramEnd"/>
            <w:r w:rsidR="00825F90">
              <w:rPr>
                <w:rFonts w:ascii="Arial" w:hAnsi="Arial" w:cs="Arial"/>
              </w:rPr>
              <w:t xml:space="preserve"> in group discussions to determine the answers of each pair of activities.</w:t>
            </w:r>
          </w:p>
          <w:p w:rsidR="0041278B" w:rsidRDefault="0041278B" w:rsidP="0041278B">
            <w:pPr>
              <w:pStyle w:val="ListParagraph"/>
              <w:ind w:left="176"/>
              <w:rPr>
                <w:rFonts w:ascii="Arial" w:hAnsi="Arial" w:cs="Arial"/>
              </w:rPr>
            </w:pPr>
          </w:p>
          <w:p w:rsidR="006B351E" w:rsidRPr="006B351E" w:rsidRDefault="00825F90" w:rsidP="006B351E">
            <w:pPr>
              <w:pStyle w:val="ListParagraph"/>
              <w:numPr>
                <w:ilvl w:val="0"/>
                <w:numId w:val="5"/>
              </w:numPr>
              <w:ind w:left="176" w:hanging="176"/>
              <w:rPr>
                <w:rFonts w:ascii="Arial" w:hAnsi="Arial" w:cs="Arial"/>
              </w:rPr>
            </w:pPr>
            <w:r w:rsidRPr="00291A3D">
              <w:rPr>
                <w:rFonts w:ascii="Arial" w:hAnsi="Arial" w:cs="Arial"/>
              </w:rPr>
              <w:t xml:space="preserve"> </w:t>
            </w:r>
            <w:r w:rsidR="00291A3D" w:rsidRPr="00291A3D">
              <w:rPr>
                <w:rFonts w:ascii="Arial" w:hAnsi="Arial" w:cs="Arial"/>
              </w:rPr>
              <w:t xml:space="preserve"> </w:t>
            </w:r>
            <w:proofErr w:type="gramStart"/>
            <w:r w:rsidR="00291A3D" w:rsidRPr="00291A3D">
              <w:rPr>
                <w:rFonts w:ascii="Arial" w:hAnsi="Arial" w:cs="Arial"/>
              </w:rPr>
              <w:t>record</w:t>
            </w:r>
            <w:proofErr w:type="gramEnd"/>
            <w:r w:rsidR="00291A3D" w:rsidRPr="00291A3D">
              <w:rPr>
                <w:rFonts w:ascii="Arial" w:hAnsi="Arial" w:cs="Arial"/>
              </w:rPr>
              <w:t xml:space="preserve"> their answers and make conclusions about their observations.</w:t>
            </w:r>
            <w:r w:rsidR="00291A3D">
              <w:rPr>
                <w:rFonts w:ascii="Arial" w:hAnsi="Arial" w:cs="Arial"/>
              </w:rPr>
              <w:t xml:space="preserve"> </w:t>
            </w:r>
          </w:p>
          <w:p w:rsidR="002F2EE9" w:rsidRDefault="002F2EE9" w:rsidP="006B351E">
            <w:pPr>
              <w:pStyle w:val="ListParagraph"/>
              <w:ind w:left="176"/>
              <w:rPr>
                <w:rFonts w:ascii="Arial" w:hAnsi="Arial" w:cs="Arial"/>
              </w:rPr>
            </w:pPr>
          </w:p>
          <w:p w:rsidR="00B5087C" w:rsidRPr="002F2EE9" w:rsidRDefault="00291A3D" w:rsidP="006B351E">
            <w:pPr>
              <w:pStyle w:val="ListParagraph"/>
              <w:ind w:left="176"/>
              <w:rPr>
                <w:rFonts w:ascii="Arial" w:hAnsi="Arial" w:cs="Arial"/>
              </w:rPr>
            </w:pPr>
            <w:r w:rsidRPr="002F2EE9">
              <w:rPr>
                <w:rFonts w:ascii="Arial" w:hAnsi="Arial" w:cs="Arial"/>
              </w:rPr>
              <w:t>Example:</w:t>
            </w:r>
          </w:p>
          <w:p w:rsidR="00B5087C" w:rsidRPr="002F2EE9" w:rsidRDefault="00514364" w:rsidP="00B5087C">
            <w:pPr>
              <w:pStyle w:val="ListParagraph"/>
              <w:numPr>
                <w:ilvl w:val="0"/>
                <w:numId w:val="16"/>
              </w:numPr>
              <w:ind w:left="317"/>
              <w:rPr>
                <w:rFonts w:ascii="Arial" w:hAnsi="Arial" w:cs="Arial"/>
              </w:rPr>
            </w:pPr>
            <m:oMath>
              <m:d>
                <m:dPr>
                  <m:ctrlPr>
                    <w:rPr>
                      <w:rFonts w:ascii="Cambria Math" w:hAnsi="Cambria Math" w:cs="Arial"/>
                      <w:i/>
                    </w:rPr>
                  </m:ctrlPr>
                </m:dPr>
                <m:e>
                  <m:r>
                    <w:rPr>
                      <w:rFonts w:ascii="Cambria Math" w:hAnsi="Cambria Math" w:cs="Arial"/>
                    </w:rPr>
                    <m:t>-25</m:t>
                  </m:r>
                </m:e>
              </m:d>
              <m:r>
                <w:rPr>
                  <w:rFonts w:ascii="Cambria Math" w:hAnsi="Cambria Math" w:cs="Arial"/>
                </w:rPr>
                <m:t>+</m:t>
              </m:r>
              <m:d>
                <m:dPr>
                  <m:ctrlPr>
                    <w:rPr>
                      <w:rFonts w:ascii="Cambria Math" w:hAnsi="Cambria Math" w:cs="Arial"/>
                      <w:i/>
                    </w:rPr>
                  </m:ctrlPr>
                </m:dPr>
                <m:e>
                  <m:r>
                    <w:rPr>
                      <w:rFonts w:ascii="Cambria Math" w:hAnsi="Cambria Math" w:cs="Arial"/>
                    </w:rPr>
                    <m:t>-15</m:t>
                  </m:r>
                </m:e>
              </m:d>
              <m:r>
                <w:rPr>
                  <w:rFonts w:ascii="Cambria Math" w:hAnsi="Cambria Math" w:cs="Arial"/>
                </w:rPr>
                <m:t xml:space="preserve">= </m:t>
              </m:r>
              <m:d>
                <m:dPr>
                  <m:ctrlPr>
                    <w:rPr>
                      <w:rFonts w:ascii="Cambria Math" w:hAnsi="Cambria Math" w:cs="Arial"/>
                      <w:i/>
                    </w:rPr>
                  </m:ctrlPr>
                </m:dPr>
                <m:e>
                  <m:r>
                    <w:rPr>
                      <w:rFonts w:ascii="Cambria Math" w:hAnsi="Cambria Math" w:cs="Arial"/>
                    </w:rPr>
                    <m:t>-15</m:t>
                  </m:r>
                </m:e>
              </m:d>
              <m:r>
                <w:rPr>
                  <w:rFonts w:ascii="Cambria Math" w:hAnsi="Cambria Math" w:cs="Arial"/>
                </w:rPr>
                <m:t>+</m:t>
              </m:r>
              <m:d>
                <m:dPr>
                  <m:ctrlPr>
                    <w:rPr>
                      <w:rFonts w:ascii="Cambria Math" w:hAnsi="Cambria Math" w:cs="Arial"/>
                      <w:i/>
                    </w:rPr>
                  </m:ctrlPr>
                </m:dPr>
                <m:e>
                  <m:r>
                    <w:rPr>
                      <w:rFonts w:ascii="Cambria Math" w:hAnsi="Cambria Math" w:cs="Arial"/>
                    </w:rPr>
                    <m:t>-25</m:t>
                  </m:r>
                </m:e>
              </m:d>
              <m:r>
                <w:rPr>
                  <w:rFonts w:ascii="Cambria Math" w:hAnsi="Cambria Math" w:cs="Arial"/>
                </w:rPr>
                <m:t>=-40</m:t>
              </m:r>
            </m:oMath>
            <w:r w:rsidR="00B5087C" w:rsidRPr="002F2EE9">
              <w:rPr>
                <w:rFonts w:ascii="Arial" w:hAnsi="Arial" w:cs="Arial"/>
              </w:rPr>
              <w:t xml:space="preserve"> </w:t>
            </w:r>
          </w:p>
          <w:p w:rsidR="006B351E" w:rsidRPr="002F2EE9" w:rsidRDefault="002F2EE9" w:rsidP="00CE143C">
            <w:pPr>
              <w:pStyle w:val="ListParagraph"/>
              <w:numPr>
                <w:ilvl w:val="0"/>
                <w:numId w:val="17"/>
              </w:numPr>
              <w:ind w:left="317"/>
              <w:rPr>
                <w:rFonts w:ascii="Arial" w:eastAsiaTheme="minorEastAsia" w:hAnsi="Arial" w:cs="Arial"/>
              </w:rPr>
            </w:pPr>
            <m:oMath>
              <m:r>
                <w:rPr>
                  <w:rFonts w:ascii="Cambria Math" w:hAnsi="Cambria Math" w:cs="Arial"/>
                </w:rPr>
                <m:t>13a×</m:t>
              </m:r>
              <m:d>
                <m:dPr>
                  <m:ctrlPr>
                    <w:rPr>
                      <w:rFonts w:ascii="Cambria Math" w:hAnsi="Cambria Math" w:cs="Arial"/>
                      <w:i/>
                    </w:rPr>
                  </m:ctrlPr>
                </m:dPr>
                <m:e>
                  <m:r>
                    <w:rPr>
                      <w:rFonts w:ascii="Cambria Math" w:hAnsi="Cambria Math" w:cs="Arial"/>
                    </w:rPr>
                    <m:t>-400a</m:t>
                  </m:r>
                </m:e>
              </m:d>
              <m:r>
                <w:rPr>
                  <w:rFonts w:ascii="Cambria Math" w:hAnsi="Cambria Math" w:cs="Arial"/>
                </w:rPr>
                <m:t>=</m:t>
              </m:r>
              <m:d>
                <m:dPr>
                  <m:ctrlPr>
                    <w:rPr>
                      <w:rFonts w:ascii="Cambria Math" w:hAnsi="Cambria Math" w:cs="Arial"/>
                      <w:i/>
                    </w:rPr>
                  </m:ctrlPr>
                </m:dPr>
                <m:e>
                  <m:r>
                    <w:rPr>
                      <w:rFonts w:ascii="Cambria Math" w:hAnsi="Cambria Math" w:cs="Arial"/>
                    </w:rPr>
                    <m:t>-400a</m:t>
                  </m:r>
                </m:e>
              </m:d>
              <m:r>
                <w:rPr>
                  <w:rFonts w:ascii="Cambria Math" w:hAnsi="Cambria Math" w:cs="Arial"/>
                </w:rPr>
                <m:t xml:space="preserve">×13a=-5200a </m:t>
              </m:r>
            </m:oMath>
          </w:p>
          <w:p w:rsidR="006B351E" w:rsidRPr="002F2EE9" w:rsidRDefault="006B351E" w:rsidP="00291A3D">
            <w:pPr>
              <w:pStyle w:val="ListParagraph"/>
              <w:numPr>
                <w:ilvl w:val="0"/>
                <w:numId w:val="5"/>
              </w:numPr>
              <w:ind w:left="176" w:hanging="176"/>
              <w:rPr>
                <w:rFonts w:ascii="Arial" w:hAnsi="Arial" w:cs="Arial"/>
              </w:rPr>
            </w:pPr>
            <w:r w:rsidRPr="002F2EE9">
              <w:rPr>
                <w:rFonts w:ascii="Arial" w:hAnsi="Arial" w:cs="Arial"/>
              </w:rPr>
              <w:t xml:space="preserve"> </w:t>
            </w:r>
            <w:proofErr w:type="gramStart"/>
            <w:r w:rsidRPr="002F2EE9">
              <w:rPr>
                <w:rFonts w:ascii="Arial" w:hAnsi="Arial" w:cs="Arial"/>
              </w:rPr>
              <w:t>use</w:t>
            </w:r>
            <w:proofErr w:type="gramEnd"/>
            <w:r w:rsidRPr="002F2EE9">
              <w:rPr>
                <w:rFonts w:ascii="Arial" w:hAnsi="Arial" w:cs="Arial"/>
              </w:rPr>
              <w:t xml:space="preserve"> own words to present their findings and justify their conclusions. </w:t>
            </w:r>
          </w:p>
          <w:p w:rsidR="00682B68" w:rsidRPr="00CA6FAD" w:rsidRDefault="00682B68" w:rsidP="002669C4">
            <w:pPr>
              <w:autoSpaceDE w:val="0"/>
              <w:autoSpaceDN w:val="0"/>
              <w:adjustRightInd w:val="0"/>
              <w:spacing w:line="276" w:lineRule="auto"/>
              <w:rPr>
                <w:rFonts w:ascii="Arial" w:hAnsi="Arial" w:cs="Arial"/>
              </w:rPr>
            </w:pPr>
          </w:p>
        </w:tc>
      </w:tr>
      <w:tr w:rsidR="00A209F1" w:rsidRPr="00CA6FAD" w:rsidTr="00B06853">
        <w:trPr>
          <w:trHeight w:val="2285"/>
        </w:trPr>
        <w:tc>
          <w:tcPr>
            <w:tcW w:w="7514" w:type="dxa"/>
          </w:tcPr>
          <w:p w:rsidR="002F2EE9" w:rsidRDefault="002F2EE9" w:rsidP="002F2EE9">
            <w:pPr>
              <w:autoSpaceDE w:val="0"/>
              <w:autoSpaceDN w:val="0"/>
              <w:adjustRightInd w:val="0"/>
              <w:jc w:val="both"/>
              <w:rPr>
                <w:rFonts w:ascii="Arial" w:hAnsi="Arial" w:cs="Arial"/>
              </w:rPr>
            </w:pPr>
          </w:p>
          <w:p w:rsidR="002F2EE9" w:rsidRPr="002F2EE9" w:rsidRDefault="002F2EE9" w:rsidP="002F2EE9">
            <w:pPr>
              <w:autoSpaceDE w:val="0"/>
              <w:autoSpaceDN w:val="0"/>
              <w:adjustRightInd w:val="0"/>
              <w:jc w:val="both"/>
              <w:rPr>
                <w:rFonts w:ascii="Arial" w:hAnsi="Arial" w:cs="Arial"/>
              </w:rPr>
            </w:pPr>
            <w:r>
              <w:rPr>
                <w:rFonts w:ascii="Arial" w:hAnsi="Arial" w:cs="Arial"/>
              </w:rPr>
              <w:t>ACTIVITY 2</w:t>
            </w:r>
          </w:p>
          <w:p w:rsidR="002F2EE9" w:rsidRDefault="002F2EE9" w:rsidP="00A209F1">
            <w:pPr>
              <w:pStyle w:val="ListParagraph"/>
              <w:autoSpaceDE w:val="0"/>
              <w:autoSpaceDN w:val="0"/>
              <w:adjustRightInd w:val="0"/>
              <w:ind w:left="360"/>
              <w:jc w:val="both"/>
              <w:rPr>
                <w:rFonts w:ascii="Arial" w:hAnsi="Arial" w:cs="Arial"/>
              </w:rPr>
            </w:pPr>
          </w:p>
          <w:p w:rsidR="00A209F1" w:rsidRDefault="00A209F1" w:rsidP="00A209F1">
            <w:pPr>
              <w:pStyle w:val="ListParagraph"/>
              <w:autoSpaceDE w:val="0"/>
              <w:autoSpaceDN w:val="0"/>
              <w:adjustRightInd w:val="0"/>
              <w:ind w:left="360"/>
              <w:jc w:val="both"/>
              <w:rPr>
                <w:rFonts w:ascii="Arial" w:hAnsi="Arial" w:cs="Arial"/>
              </w:rPr>
            </w:pPr>
            <w:r w:rsidRPr="002F2EE9">
              <w:rPr>
                <w:rFonts w:ascii="Arial" w:hAnsi="Arial" w:cs="Arial"/>
              </w:rPr>
              <w:t xml:space="preserve">The associative (grouping) property tells us that we can </w:t>
            </w:r>
            <w:r w:rsidRPr="008B1F3A">
              <w:rPr>
                <w:rFonts w:ascii="Arial" w:hAnsi="Arial" w:cs="Arial"/>
              </w:rPr>
              <w:t>group numbers</w:t>
            </w:r>
            <w:r w:rsidRPr="002F2EE9">
              <w:rPr>
                <w:rFonts w:ascii="Arial" w:hAnsi="Arial" w:cs="Arial"/>
              </w:rPr>
              <w:t xml:space="preserve"> in a</w:t>
            </w:r>
            <w:r w:rsidR="006245D7">
              <w:rPr>
                <w:rFonts w:ascii="Arial" w:hAnsi="Arial" w:cs="Arial"/>
              </w:rPr>
              <w:t>ny way when we</w:t>
            </w:r>
            <w:r w:rsidRPr="002F2EE9">
              <w:rPr>
                <w:rFonts w:ascii="Arial" w:hAnsi="Arial" w:cs="Arial"/>
              </w:rPr>
              <w:t xml:space="preserve"> </w:t>
            </w:r>
            <w:r w:rsidR="006245D7">
              <w:rPr>
                <w:rFonts w:ascii="Arial" w:hAnsi="Arial" w:cs="Arial"/>
              </w:rPr>
              <w:t>add</w:t>
            </w:r>
            <w:r w:rsidRPr="008B1F3A">
              <w:rPr>
                <w:rFonts w:ascii="Arial" w:hAnsi="Arial" w:cs="Arial"/>
              </w:rPr>
              <w:t xml:space="preserve"> or multiply</w:t>
            </w:r>
            <w:r w:rsidR="006245D7">
              <w:rPr>
                <w:rFonts w:ascii="Arial" w:hAnsi="Arial" w:cs="Arial"/>
              </w:rPr>
              <w:t xml:space="preserve"> in any way </w:t>
            </w:r>
            <w:r w:rsidRPr="002F2EE9">
              <w:rPr>
                <w:rFonts w:ascii="Arial" w:hAnsi="Arial" w:cs="Arial"/>
              </w:rPr>
              <w:t xml:space="preserve">and </w:t>
            </w:r>
            <w:r w:rsidRPr="008B1F3A">
              <w:rPr>
                <w:rFonts w:ascii="Arial" w:hAnsi="Arial" w:cs="Arial"/>
              </w:rPr>
              <w:t>still get the same</w:t>
            </w:r>
            <w:r w:rsidRPr="002F2EE9">
              <w:rPr>
                <w:rFonts w:ascii="Arial" w:hAnsi="Arial" w:cs="Arial"/>
                <w:i/>
              </w:rPr>
              <w:t xml:space="preserve"> </w:t>
            </w:r>
            <w:r w:rsidRPr="008B1F3A">
              <w:rPr>
                <w:rFonts w:ascii="Arial" w:hAnsi="Arial" w:cs="Arial"/>
              </w:rPr>
              <w:t>results.</w:t>
            </w:r>
          </w:p>
          <w:p w:rsidR="002F2EE9" w:rsidRPr="002F2EE9" w:rsidRDefault="002F2EE9" w:rsidP="00A209F1">
            <w:pPr>
              <w:pStyle w:val="ListParagraph"/>
              <w:autoSpaceDE w:val="0"/>
              <w:autoSpaceDN w:val="0"/>
              <w:adjustRightInd w:val="0"/>
              <w:ind w:left="360"/>
              <w:jc w:val="both"/>
              <w:rPr>
                <w:rFonts w:ascii="Arial" w:hAnsi="Arial" w:cs="Arial"/>
              </w:rPr>
            </w:pPr>
          </w:p>
          <w:tbl>
            <w:tblPr>
              <w:tblStyle w:val="TableGrid"/>
              <w:tblW w:w="0" w:type="auto"/>
              <w:tblLayout w:type="fixed"/>
              <w:tblLook w:val="04A0"/>
            </w:tblPr>
            <w:tblGrid>
              <w:gridCol w:w="3641"/>
              <w:gridCol w:w="3642"/>
            </w:tblGrid>
            <w:tr w:rsidR="00A209F1" w:rsidTr="00CA58E1">
              <w:tc>
                <w:tcPr>
                  <w:tcW w:w="3641" w:type="dxa"/>
                </w:tcPr>
                <w:p w:rsidR="00A209F1" w:rsidRPr="00CA58E1" w:rsidRDefault="00514364" w:rsidP="00CA58E1">
                  <w:pPr>
                    <w:pStyle w:val="ListParagraph"/>
                    <w:numPr>
                      <w:ilvl w:val="0"/>
                      <w:numId w:val="18"/>
                    </w:numPr>
                    <w:autoSpaceDE w:val="0"/>
                    <w:autoSpaceDN w:val="0"/>
                    <w:adjustRightInd w:val="0"/>
                    <w:jc w:val="both"/>
                    <w:rPr>
                      <w:rFonts w:ascii="Arial" w:hAnsi="Arial" w:cs="Arial"/>
                    </w:rPr>
                  </w:pPr>
                  <m:oMath>
                    <m:d>
                      <m:dPr>
                        <m:ctrlPr>
                          <w:rPr>
                            <w:rFonts w:ascii="Cambria Math" w:hAnsi="Cambria Math" w:cs="Arial"/>
                            <w:i/>
                          </w:rPr>
                        </m:ctrlPr>
                      </m:dPr>
                      <m:e>
                        <m:r>
                          <w:rPr>
                            <w:rFonts w:ascii="Cambria Math" w:hAnsi="Cambria Math" w:cs="Arial"/>
                          </w:rPr>
                          <m:t>-9+8</m:t>
                        </m:r>
                      </m:e>
                    </m:d>
                    <m:r>
                      <w:rPr>
                        <w:rFonts w:ascii="Cambria Math" w:hAnsi="Cambria Math" w:cs="Arial"/>
                      </w:rPr>
                      <m:t>+</m:t>
                    </m:r>
                    <m:d>
                      <m:dPr>
                        <m:ctrlPr>
                          <w:rPr>
                            <w:rFonts w:ascii="Cambria Math" w:hAnsi="Cambria Math" w:cs="Arial"/>
                            <w:i/>
                          </w:rPr>
                        </m:ctrlPr>
                      </m:dPr>
                      <m:e>
                        <m:r>
                          <w:rPr>
                            <w:rFonts w:ascii="Cambria Math" w:hAnsi="Cambria Math" w:cs="Arial"/>
                          </w:rPr>
                          <m:t>-6</m:t>
                        </m:r>
                      </m:e>
                    </m:d>
                    <m:r>
                      <w:rPr>
                        <w:rFonts w:ascii="Cambria Math" w:hAnsi="Cambria Math" w:cs="Arial"/>
                      </w:rPr>
                      <m:t>=</m:t>
                    </m:r>
                  </m:oMath>
                </w:p>
              </w:tc>
              <w:tc>
                <w:tcPr>
                  <w:tcW w:w="3642" w:type="dxa"/>
                </w:tcPr>
                <w:p w:rsidR="00A209F1" w:rsidRDefault="00514364" w:rsidP="00CA58E1">
                  <w:pPr>
                    <w:autoSpaceDE w:val="0"/>
                    <w:autoSpaceDN w:val="0"/>
                    <w:adjustRightInd w:val="0"/>
                    <w:jc w:val="both"/>
                    <w:rPr>
                      <w:rFonts w:ascii="Arial" w:hAnsi="Arial" w:cs="Arial"/>
                    </w:rPr>
                  </w:pPr>
                  <m:oMathPara>
                    <m:oMath>
                      <m:d>
                        <m:dPr>
                          <m:ctrlPr>
                            <w:rPr>
                              <w:rFonts w:ascii="Cambria Math" w:hAnsi="Cambria Math" w:cs="Arial"/>
                              <w:i/>
                            </w:rPr>
                          </m:ctrlPr>
                        </m:dPr>
                        <m:e>
                          <m:r>
                            <w:rPr>
                              <w:rFonts w:ascii="Cambria Math" w:hAnsi="Cambria Math" w:cs="Arial"/>
                            </w:rPr>
                            <m:t>-9</m:t>
                          </m:r>
                        </m:e>
                      </m:d>
                      <m:r>
                        <w:rPr>
                          <w:rFonts w:ascii="Cambria Math" w:hAnsi="Cambria Math" w:cs="Arial"/>
                        </w:rPr>
                        <m:t>+</m:t>
                      </m:r>
                      <m:d>
                        <m:dPr>
                          <m:begChr m:val="["/>
                          <m:endChr m:val="]"/>
                          <m:ctrlPr>
                            <w:rPr>
                              <w:rFonts w:ascii="Cambria Math" w:hAnsi="Cambria Math" w:cs="Arial"/>
                              <w:i/>
                            </w:rPr>
                          </m:ctrlPr>
                        </m:dPr>
                        <m:e>
                          <m:r>
                            <w:rPr>
                              <w:rFonts w:ascii="Cambria Math" w:hAnsi="Cambria Math" w:cs="Arial"/>
                            </w:rPr>
                            <m:t>8+</m:t>
                          </m:r>
                          <m:d>
                            <m:dPr>
                              <m:ctrlPr>
                                <w:rPr>
                                  <w:rFonts w:ascii="Cambria Math" w:hAnsi="Cambria Math" w:cs="Arial"/>
                                  <w:i/>
                                </w:rPr>
                              </m:ctrlPr>
                            </m:dPr>
                            <m:e>
                              <m:r>
                                <w:rPr>
                                  <w:rFonts w:ascii="Cambria Math" w:hAnsi="Cambria Math" w:cs="Arial"/>
                                </w:rPr>
                                <m:t>-6</m:t>
                              </m:r>
                            </m:e>
                          </m:d>
                        </m:e>
                      </m:d>
                      <m:r>
                        <w:rPr>
                          <w:rFonts w:ascii="Cambria Math" w:hAnsi="Cambria Math" w:cs="Arial"/>
                        </w:rPr>
                        <m:t>=</m:t>
                      </m:r>
                    </m:oMath>
                  </m:oMathPara>
                </w:p>
              </w:tc>
            </w:tr>
            <w:tr w:rsidR="00A209F1" w:rsidTr="00CA58E1">
              <w:tc>
                <w:tcPr>
                  <w:tcW w:w="3641" w:type="dxa"/>
                </w:tcPr>
                <w:p w:rsidR="00A209F1" w:rsidRPr="00CA58E1" w:rsidRDefault="00A209F1" w:rsidP="00CA58E1">
                  <w:pPr>
                    <w:pStyle w:val="ListParagraph"/>
                    <w:numPr>
                      <w:ilvl w:val="0"/>
                      <w:numId w:val="18"/>
                    </w:numPr>
                    <w:autoSpaceDE w:val="0"/>
                    <w:autoSpaceDN w:val="0"/>
                    <w:adjustRightInd w:val="0"/>
                    <w:jc w:val="both"/>
                    <w:rPr>
                      <w:rFonts w:ascii="Arial" w:hAnsi="Arial" w:cs="Arial"/>
                    </w:rPr>
                  </w:pPr>
                  <m:oMath>
                    <m:r>
                      <w:rPr>
                        <w:rFonts w:ascii="Cambria Math" w:hAnsi="Cambria Math" w:cs="Arial"/>
                      </w:rPr>
                      <m:t>-80+</m:t>
                    </m:r>
                    <m:d>
                      <m:dPr>
                        <m:ctrlPr>
                          <w:rPr>
                            <w:rFonts w:ascii="Cambria Math" w:hAnsi="Cambria Math" w:cs="Arial"/>
                            <w:i/>
                          </w:rPr>
                        </m:ctrlPr>
                      </m:dPr>
                      <m:e>
                        <m:r>
                          <w:rPr>
                            <w:rFonts w:ascii="Cambria Math" w:hAnsi="Cambria Math" w:cs="Arial"/>
                          </w:rPr>
                          <m:t>-40+20</m:t>
                        </m:r>
                      </m:e>
                    </m:d>
                    <m:r>
                      <w:rPr>
                        <w:rFonts w:ascii="Cambria Math" w:hAnsi="Cambria Math" w:cs="Arial"/>
                      </w:rPr>
                      <m:t>=</m:t>
                    </m:r>
                  </m:oMath>
                </w:p>
              </w:tc>
              <w:tc>
                <w:tcPr>
                  <w:tcW w:w="3642" w:type="dxa"/>
                </w:tcPr>
                <w:p w:rsidR="00A209F1" w:rsidRDefault="00A209F1" w:rsidP="00D84F04">
                  <w:pPr>
                    <w:autoSpaceDE w:val="0"/>
                    <w:autoSpaceDN w:val="0"/>
                    <w:adjustRightInd w:val="0"/>
                    <w:jc w:val="both"/>
                    <w:rPr>
                      <w:rFonts w:ascii="Arial" w:hAnsi="Arial" w:cs="Arial"/>
                    </w:rPr>
                  </w:pPr>
                  <m:oMathPara>
                    <m:oMath>
                      <m:r>
                        <w:rPr>
                          <w:rFonts w:ascii="Cambria Math" w:hAnsi="Cambria Math" w:cs="Arial"/>
                        </w:rPr>
                        <m:t>[</m:t>
                      </m:r>
                      <m:d>
                        <m:dPr>
                          <m:endChr m:val="]"/>
                          <m:ctrlPr>
                            <w:rPr>
                              <w:rFonts w:ascii="Cambria Math" w:hAnsi="Cambria Math" w:cs="Arial"/>
                              <w:i/>
                            </w:rPr>
                          </m:ctrlPr>
                        </m:dPr>
                        <m:e>
                          <m:r>
                            <w:rPr>
                              <w:rFonts w:ascii="Cambria Math" w:hAnsi="Cambria Math" w:cs="Arial"/>
                            </w:rPr>
                            <m:t>-80+</m:t>
                          </m:r>
                          <m:d>
                            <m:dPr>
                              <m:ctrlPr>
                                <w:rPr>
                                  <w:rFonts w:ascii="Cambria Math" w:hAnsi="Cambria Math" w:cs="Arial"/>
                                  <w:i/>
                                </w:rPr>
                              </m:ctrlPr>
                            </m:dPr>
                            <m:e>
                              <m:r>
                                <w:rPr>
                                  <w:rFonts w:ascii="Cambria Math" w:hAnsi="Cambria Math" w:cs="Arial"/>
                                </w:rPr>
                                <m:t>-40</m:t>
                              </m:r>
                            </m:e>
                          </m:d>
                        </m:e>
                      </m:d>
                      <m:r>
                        <w:rPr>
                          <w:rFonts w:ascii="Cambria Math" w:hAnsi="Cambria Math" w:cs="Arial"/>
                        </w:rPr>
                        <m:t>+20=</m:t>
                      </m:r>
                    </m:oMath>
                  </m:oMathPara>
                </w:p>
              </w:tc>
            </w:tr>
            <w:tr w:rsidR="00A209F1" w:rsidTr="00CF26D4">
              <w:tc>
                <w:tcPr>
                  <w:tcW w:w="7283" w:type="dxa"/>
                  <w:gridSpan w:val="2"/>
                </w:tcPr>
                <w:p w:rsidR="00A209F1" w:rsidRDefault="00A209F1" w:rsidP="009D0ADC">
                  <w:pPr>
                    <w:autoSpaceDE w:val="0"/>
                    <w:autoSpaceDN w:val="0"/>
                    <w:adjustRightInd w:val="0"/>
                    <w:jc w:val="both"/>
                    <w:rPr>
                      <w:rFonts w:ascii="Arial" w:hAnsi="Arial" w:cs="Arial"/>
                    </w:rPr>
                  </w:pPr>
                </w:p>
              </w:tc>
            </w:tr>
            <w:tr w:rsidR="00A209F1" w:rsidTr="00CA58E1">
              <w:tc>
                <w:tcPr>
                  <w:tcW w:w="3641" w:type="dxa"/>
                </w:tcPr>
                <w:p w:rsidR="00A209F1" w:rsidRPr="002F2EE9" w:rsidRDefault="002F2EE9" w:rsidP="002F2EE9">
                  <w:pPr>
                    <w:pStyle w:val="ListParagraph"/>
                    <w:numPr>
                      <w:ilvl w:val="0"/>
                      <w:numId w:val="18"/>
                    </w:numPr>
                    <w:autoSpaceDE w:val="0"/>
                    <w:autoSpaceDN w:val="0"/>
                    <w:adjustRightInd w:val="0"/>
                    <w:jc w:val="both"/>
                    <w:rPr>
                      <w:rFonts w:ascii="Arial" w:hAnsi="Arial" w:cs="Arial"/>
                    </w:rPr>
                  </w:pPr>
                  <w:r w:rsidRPr="002F2EE9">
                    <w:rPr>
                      <w:rFonts w:eastAsiaTheme="minorEastAsia"/>
                    </w:rPr>
                    <w:t xml:space="preserve"> </w:t>
                  </w:r>
                  <m:oMath>
                    <m:d>
                      <m:dPr>
                        <m:ctrlPr>
                          <w:rPr>
                            <w:rFonts w:ascii="Cambria Math" w:hAnsi="Cambria Math" w:cs="Arial"/>
                            <w:i/>
                          </w:rPr>
                        </m:ctrlPr>
                      </m:dPr>
                      <m:e>
                        <m:r>
                          <w:rPr>
                            <w:rFonts w:ascii="Cambria Math" w:hAnsi="Cambria Math" w:cs="Arial"/>
                          </w:rPr>
                          <m:t>-35×-2</m:t>
                        </m:r>
                      </m:e>
                    </m:d>
                    <m:r>
                      <w:rPr>
                        <w:rFonts w:ascii="Cambria Math" w:hAnsi="Cambria Math" w:cs="Arial"/>
                      </w:rPr>
                      <m:t>×3=</m:t>
                    </m:r>
                  </m:oMath>
                </w:p>
              </w:tc>
              <w:tc>
                <w:tcPr>
                  <w:tcW w:w="3642" w:type="dxa"/>
                </w:tcPr>
                <w:p w:rsidR="00A209F1" w:rsidRDefault="00A209F1" w:rsidP="00D84F04">
                  <w:pPr>
                    <w:autoSpaceDE w:val="0"/>
                    <w:autoSpaceDN w:val="0"/>
                    <w:adjustRightInd w:val="0"/>
                    <w:jc w:val="both"/>
                    <w:rPr>
                      <w:rFonts w:ascii="Arial" w:hAnsi="Arial" w:cs="Arial"/>
                    </w:rPr>
                  </w:pPr>
                  <w:r>
                    <w:rPr>
                      <w:rFonts w:ascii="Arial" w:hAnsi="Arial" w:cs="Arial"/>
                    </w:rPr>
                    <w:t xml:space="preserve">            </w:t>
                  </w:r>
                  <m:oMath>
                    <m:r>
                      <w:rPr>
                        <w:rFonts w:ascii="Cambria Math" w:hAnsi="Cambria Math" w:cs="Arial"/>
                      </w:rPr>
                      <m:t>-35×(-2×3)</m:t>
                    </m:r>
                  </m:oMath>
                  <w:r>
                    <w:rPr>
                      <w:rFonts w:ascii="Arial" w:eastAsiaTheme="minorEastAsia" w:hAnsi="Arial" w:cs="Arial"/>
                    </w:rPr>
                    <w:t>=</w:t>
                  </w:r>
                </w:p>
              </w:tc>
            </w:tr>
            <w:tr w:rsidR="00A209F1" w:rsidTr="00CA58E1">
              <w:tc>
                <w:tcPr>
                  <w:tcW w:w="3641" w:type="dxa"/>
                </w:tcPr>
                <w:p w:rsidR="00A209F1" w:rsidRPr="002F2EE9" w:rsidRDefault="002F2EE9" w:rsidP="002F2EE9">
                  <w:pPr>
                    <w:pStyle w:val="ListParagraph"/>
                    <w:numPr>
                      <w:ilvl w:val="0"/>
                      <w:numId w:val="18"/>
                    </w:numPr>
                    <w:autoSpaceDE w:val="0"/>
                    <w:autoSpaceDN w:val="0"/>
                    <w:adjustRightInd w:val="0"/>
                    <w:jc w:val="both"/>
                    <w:rPr>
                      <w:rFonts w:ascii="Arial" w:hAnsi="Arial" w:cs="Arial"/>
                    </w:rPr>
                  </w:pPr>
                  <w:r w:rsidRPr="002F2EE9">
                    <w:rPr>
                      <w:rFonts w:eastAsiaTheme="minorEastAsia"/>
                    </w:rPr>
                    <w:t xml:space="preserve"> </w:t>
                  </w:r>
                  <m:oMath>
                    <m:r>
                      <w:rPr>
                        <w:rFonts w:ascii="Cambria Math" w:hAnsi="Cambria Math" w:cs="Arial"/>
                      </w:rPr>
                      <m:t xml:space="preserve">   -12x×</m:t>
                    </m:r>
                    <m:d>
                      <m:dPr>
                        <m:ctrlPr>
                          <w:rPr>
                            <w:rFonts w:ascii="Cambria Math" w:hAnsi="Cambria Math" w:cs="Arial"/>
                            <w:i/>
                          </w:rPr>
                        </m:ctrlPr>
                      </m:dPr>
                      <m:e>
                        <m:r>
                          <w:rPr>
                            <w:rFonts w:ascii="Cambria Math" w:hAnsi="Cambria Math" w:cs="Arial"/>
                          </w:rPr>
                          <m:t>11x×-23x</m:t>
                        </m:r>
                      </m:e>
                    </m:d>
                    <m:r>
                      <w:rPr>
                        <w:rFonts w:ascii="Cambria Math" w:hAnsi="Cambria Math" w:cs="Arial"/>
                      </w:rPr>
                      <m:t>=</m:t>
                    </m:r>
                  </m:oMath>
                </w:p>
              </w:tc>
              <w:tc>
                <w:tcPr>
                  <w:tcW w:w="3642" w:type="dxa"/>
                </w:tcPr>
                <w:p w:rsidR="00A209F1" w:rsidRDefault="00A209F1" w:rsidP="00D84F04">
                  <w:pPr>
                    <w:autoSpaceDE w:val="0"/>
                    <w:autoSpaceDN w:val="0"/>
                    <w:adjustRightInd w:val="0"/>
                    <w:jc w:val="both"/>
                    <w:rPr>
                      <w:rFonts w:ascii="Arial" w:hAnsi="Arial" w:cs="Arial"/>
                    </w:rPr>
                  </w:pPr>
                  <w:r>
                    <w:rPr>
                      <w:rFonts w:ascii="Arial" w:hAnsi="Arial" w:cs="Arial"/>
                    </w:rPr>
                    <w:t xml:space="preserve">        </w:t>
                  </w:r>
                  <m:oMath>
                    <m:d>
                      <m:dPr>
                        <m:ctrlPr>
                          <w:rPr>
                            <w:rFonts w:ascii="Cambria Math" w:hAnsi="Cambria Math" w:cs="Arial"/>
                            <w:i/>
                          </w:rPr>
                        </m:ctrlPr>
                      </m:dPr>
                      <m:e>
                        <m:r>
                          <w:rPr>
                            <w:rFonts w:ascii="Cambria Math" w:hAnsi="Cambria Math" w:cs="Arial"/>
                          </w:rPr>
                          <m:t>-12x×11x</m:t>
                        </m:r>
                      </m:e>
                    </m:d>
                    <m:r>
                      <w:rPr>
                        <w:rFonts w:ascii="Cambria Math" w:hAnsi="Cambria Math" w:cs="Arial"/>
                      </w:rPr>
                      <m:t>×-23x=</m:t>
                    </m:r>
                  </m:oMath>
                </w:p>
              </w:tc>
            </w:tr>
          </w:tbl>
          <w:p w:rsidR="00A209F1" w:rsidRDefault="00A209F1" w:rsidP="009D0ADC">
            <w:pPr>
              <w:autoSpaceDE w:val="0"/>
              <w:autoSpaceDN w:val="0"/>
              <w:adjustRightInd w:val="0"/>
              <w:spacing w:line="276" w:lineRule="auto"/>
              <w:jc w:val="both"/>
              <w:rPr>
                <w:rFonts w:ascii="Arial" w:hAnsi="Arial" w:cs="Arial"/>
                <w:b/>
              </w:rPr>
            </w:pPr>
          </w:p>
        </w:tc>
        <w:tc>
          <w:tcPr>
            <w:tcW w:w="2835" w:type="dxa"/>
          </w:tcPr>
          <w:p w:rsidR="00A209F1" w:rsidRDefault="00A209F1" w:rsidP="00825F90">
            <w:pPr>
              <w:autoSpaceDE w:val="0"/>
              <w:autoSpaceDN w:val="0"/>
              <w:adjustRightInd w:val="0"/>
              <w:rPr>
                <w:rFonts w:ascii="Arial" w:hAnsi="Arial" w:cs="Arial"/>
              </w:rPr>
            </w:pPr>
          </w:p>
          <w:p w:rsidR="00A209F1" w:rsidRDefault="008B1F3A" w:rsidP="00825F90">
            <w:pPr>
              <w:autoSpaceDE w:val="0"/>
              <w:autoSpaceDN w:val="0"/>
              <w:adjustRightInd w:val="0"/>
              <w:rPr>
                <w:rFonts w:ascii="Arial" w:hAnsi="Arial" w:cs="Arial"/>
              </w:rPr>
            </w:pPr>
            <w:r>
              <w:rPr>
                <w:rFonts w:ascii="Arial" w:hAnsi="Arial" w:cs="Arial"/>
              </w:rPr>
              <w:t>d</w:t>
            </w:r>
            <w:r w:rsidR="00A209F1">
              <w:rPr>
                <w:rFonts w:ascii="Arial" w:hAnsi="Arial" w:cs="Arial"/>
              </w:rPr>
              <w:t>o as they did the commutative property</w:t>
            </w:r>
          </w:p>
        </w:tc>
      </w:tr>
      <w:tr w:rsidR="00291A3D" w:rsidRPr="00CA6FAD" w:rsidTr="00B06853">
        <w:trPr>
          <w:trHeight w:val="1519"/>
        </w:trPr>
        <w:tc>
          <w:tcPr>
            <w:tcW w:w="7514" w:type="dxa"/>
          </w:tcPr>
          <w:p w:rsidR="002F2EE9" w:rsidRDefault="002F2EE9" w:rsidP="002F2EE9">
            <w:pPr>
              <w:autoSpaceDE w:val="0"/>
              <w:autoSpaceDN w:val="0"/>
              <w:adjustRightInd w:val="0"/>
              <w:jc w:val="both"/>
              <w:rPr>
                <w:rFonts w:ascii="Arial" w:hAnsi="Arial" w:cs="Arial"/>
              </w:rPr>
            </w:pPr>
          </w:p>
          <w:p w:rsidR="002F2EE9" w:rsidRDefault="002F2EE9" w:rsidP="002F2EE9">
            <w:pPr>
              <w:autoSpaceDE w:val="0"/>
              <w:autoSpaceDN w:val="0"/>
              <w:adjustRightInd w:val="0"/>
              <w:jc w:val="both"/>
              <w:rPr>
                <w:rFonts w:ascii="Arial" w:hAnsi="Arial" w:cs="Arial"/>
              </w:rPr>
            </w:pPr>
            <w:r>
              <w:rPr>
                <w:rFonts w:ascii="Arial" w:hAnsi="Arial" w:cs="Arial"/>
              </w:rPr>
              <w:t>ACTIVITY 3</w:t>
            </w:r>
          </w:p>
          <w:p w:rsidR="002F2EE9" w:rsidRPr="002F2EE9" w:rsidRDefault="002F2EE9" w:rsidP="002F2EE9">
            <w:pPr>
              <w:autoSpaceDE w:val="0"/>
              <w:autoSpaceDN w:val="0"/>
              <w:adjustRightInd w:val="0"/>
              <w:jc w:val="both"/>
              <w:rPr>
                <w:rFonts w:ascii="Arial" w:hAnsi="Arial" w:cs="Arial"/>
              </w:rPr>
            </w:pPr>
          </w:p>
          <w:p w:rsidR="00291A3D" w:rsidRPr="002F2EE9" w:rsidRDefault="001E6460" w:rsidP="002F2EE9">
            <w:pPr>
              <w:autoSpaceDE w:val="0"/>
              <w:autoSpaceDN w:val="0"/>
              <w:adjustRightInd w:val="0"/>
              <w:jc w:val="both"/>
              <w:rPr>
                <w:rFonts w:ascii="Arial" w:hAnsi="Arial" w:cs="Arial"/>
              </w:rPr>
            </w:pPr>
            <w:r w:rsidRPr="002F2EE9">
              <w:rPr>
                <w:rFonts w:ascii="Arial" w:hAnsi="Arial" w:cs="Arial"/>
              </w:rPr>
              <w:t>Dis</w:t>
            </w:r>
            <w:r w:rsidR="00784F8C">
              <w:rPr>
                <w:rFonts w:ascii="Arial" w:hAnsi="Arial" w:cs="Arial"/>
              </w:rPr>
              <w:t>tributive property is</w:t>
            </w:r>
            <w:r w:rsidR="00E43030">
              <w:rPr>
                <w:rFonts w:ascii="Arial" w:hAnsi="Arial" w:cs="Arial"/>
              </w:rPr>
              <w:t xml:space="preserve"> </w:t>
            </w:r>
            <w:proofErr w:type="gramStart"/>
            <w:r w:rsidR="00E43030">
              <w:rPr>
                <w:rFonts w:ascii="Arial" w:hAnsi="Arial" w:cs="Arial"/>
              </w:rPr>
              <w:t>determine</w:t>
            </w:r>
            <w:proofErr w:type="gramEnd"/>
            <w:r w:rsidR="00E43030">
              <w:rPr>
                <w:rFonts w:ascii="Arial" w:hAnsi="Arial" w:cs="Arial"/>
              </w:rPr>
              <w:t xml:space="preserve"> the product of a monomial and a polynomial</w:t>
            </w:r>
            <w:r w:rsidRPr="002F2EE9">
              <w:rPr>
                <w:rFonts w:ascii="Arial" w:hAnsi="Arial" w:cs="Arial"/>
              </w:rPr>
              <w:t xml:space="preserve">. It tells us </w:t>
            </w:r>
            <w:r w:rsidRPr="008B1F3A">
              <w:rPr>
                <w:rFonts w:ascii="Arial" w:hAnsi="Arial" w:cs="Arial"/>
              </w:rPr>
              <w:t>that we can add first</w:t>
            </w:r>
            <w:r w:rsidRPr="002F2EE9">
              <w:rPr>
                <w:rFonts w:ascii="Arial" w:hAnsi="Arial" w:cs="Arial"/>
              </w:rPr>
              <w:t xml:space="preserve"> and </w:t>
            </w:r>
            <w:r w:rsidRPr="008B1F3A">
              <w:rPr>
                <w:rFonts w:ascii="Arial" w:hAnsi="Arial" w:cs="Arial"/>
              </w:rPr>
              <w:t>then multiply or multiply first then add. Either way, the multiplication is “distributed” over all</w:t>
            </w:r>
            <w:r w:rsidRPr="002F2EE9">
              <w:rPr>
                <w:rFonts w:ascii="Arial" w:hAnsi="Arial" w:cs="Arial"/>
                <w:i/>
              </w:rPr>
              <w:t xml:space="preserve"> </w:t>
            </w:r>
            <w:r w:rsidRPr="008B1F3A">
              <w:rPr>
                <w:rFonts w:ascii="Arial" w:hAnsi="Arial" w:cs="Arial"/>
              </w:rPr>
              <w:t>the terms</w:t>
            </w:r>
            <w:r w:rsidRPr="002F2EE9">
              <w:rPr>
                <w:rFonts w:ascii="Arial" w:hAnsi="Arial" w:cs="Arial"/>
              </w:rPr>
              <w:t xml:space="preserve"> inside the parentheses.</w:t>
            </w:r>
          </w:p>
          <w:p w:rsidR="001E6460" w:rsidRDefault="001E6460" w:rsidP="001E6460">
            <w:pPr>
              <w:autoSpaceDE w:val="0"/>
              <w:autoSpaceDN w:val="0"/>
              <w:adjustRightInd w:val="0"/>
              <w:jc w:val="both"/>
              <w:rPr>
                <w:rFonts w:ascii="Arial" w:hAnsi="Arial" w:cs="Arial"/>
              </w:rPr>
            </w:pPr>
          </w:p>
          <w:tbl>
            <w:tblPr>
              <w:tblStyle w:val="TableGrid"/>
              <w:tblW w:w="0" w:type="auto"/>
              <w:tblLayout w:type="fixed"/>
              <w:tblLook w:val="04A0"/>
            </w:tblPr>
            <w:tblGrid>
              <w:gridCol w:w="3641"/>
              <w:gridCol w:w="3642"/>
            </w:tblGrid>
            <w:tr w:rsidR="007A73F0" w:rsidTr="007A73F0">
              <w:tc>
                <w:tcPr>
                  <w:tcW w:w="3641" w:type="dxa"/>
                </w:tcPr>
                <w:p w:rsidR="007A73F0" w:rsidRPr="007A73F0" w:rsidRDefault="007A73F0" w:rsidP="007A73F0">
                  <w:pPr>
                    <w:pStyle w:val="ListParagraph"/>
                    <w:numPr>
                      <w:ilvl w:val="0"/>
                      <w:numId w:val="20"/>
                    </w:numPr>
                    <w:autoSpaceDE w:val="0"/>
                    <w:autoSpaceDN w:val="0"/>
                    <w:adjustRightInd w:val="0"/>
                    <w:jc w:val="both"/>
                    <w:rPr>
                      <w:rFonts w:ascii="Arial" w:hAnsi="Arial" w:cs="Arial"/>
                    </w:rPr>
                  </w:pPr>
                  <m:oMath>
                    <m:r>
                      <w:rPr>
                        <w:rFonts w:ascii="Cambria Math" w:hAnsi="Cambria Math" w:cs="Arial"/>
                      </w:rPr>
                      <m:t>8×</m:t>
                    </m:r>
                    <m:d>
                      <m:dPr>
                        <m:begChr m:val="["/>
                        <m:endChr m:val="]"/>
                        <m:ctrlPr>
                          <w:rPr>
                            <w:rFonts w:ascii="Cambria Math" w:hAnsi="Cambria Math" w:cs="Arial"/>
                            <w:i/>
                          </w:rPr>
                        </m:ctrlPr>
                      </m:dPr>
                      <m:e>
                        <m:d>
                          <m:dPr>
                            <m:ctrlPr>
                              <w:rPr>
                                <w:rFonts w:ascii="Cambria Math" w:hAnsi="Cambria Math" w:cs="Arial"/>
                                <w:i/>
                              </w:rPr>
                            </m:ctrlPr>
                          </m:dPr>
                          <m:e>
                            <m:r>
                              <w:rPr>
                                <w:rFonts w:ascii="Cambria Math" w:hAnsi="Cambria Math" w:cs="Arial"/>
                              </w:rPr>
                              <m:t>-9</m:t>
                            </m:r>
                          </m:e>
                        </m:d>
                        <m:r>
                          <w:rPr>
                            <w:rFonts w:ascii="Cambria Math" w:hAnsi="Cambria Math" w:cs="Arial"/>
                          </w:rPr>
                          <m:t>+</m:t>
                        </m:r>
                        <m:d>
                          <m:dPr>
                            <m:ctrlPr>
                              <w:rPr>
                                <w:rFonts w:ascii="Cambria Math" w:hAnsi="Cambria Math" w:cs="Arial"/>
                                <w:i/>
                              </w:rPr>
                            </m:ctrlPr>
                          </m:dPr>
                          <m:e>
                            <m:r>
                              <w:rPr>
                                <w:rFonts w:ascii="Cambria Math" w:hAnsi="Cambria Math" w:cs="Arial"/>
                              </w:rPr>
                              <m:t>-7</m:t>
                            </m:r>
                          </m:e>
                        </m:d>
                      </m:e>
                    </m:d>
                    <m:r>
                      <w:rPr>
                        <w:rFonts w:ascii="Cambria Math" w:hAnsi="Cambria Math" w:cs="Arial"/>
                      </w:rPr>
                      <m:t>=</m:t>
                    </m:r>
                  </m:oMath>
                </w:p>
              </w:tc>
              <w:tc>
                <w:tcPr>
                  <w:tcW w:w="3642" w:type="dxa"/>
                </w:tcPr>
                <w:p w:rsidR="007A73F0" w:rsidRDefault="007A73F0" w:rsidP="007A73F0">
                  <w:pPr>
                    <w:autoSpaceDE w:val="0"/>
                    <w:autoSpaceDN w:val="0"/>
                    <w:adjustRightInd w:val="0"/>
                    <w:jc w:val="both"/>
                    <w:rPr>
                      <w:rFonts w:ascii="Arial" w:hAnsi="Arial" w:cs="Arial"/>
                    </w:rPr>
                  </w:pPr>
                  <w:r>
                    <w:rPr>
                      <w:rFonts w:ascii="Arial" w:hAnsi="Arial" w:cs="Arial"/>
                    </w:rPr>
                    <w:t xml:space="preserve">        </w:t>
                  </w:r>
                  <m:oMath>
                    <m:d>
                      <m:dPr>
                        <m:ctrlPr>
                          <w:rPr>
                            <w:rFonts w:ascii="Cambria Math" w:hAnsi="Cambria Math" w:cs="Arial"/>
                            <w:i/>
                          </w:rPr>
                        </m:ctrlPr>
                      </m:dPr>
                      <m:e>
                        <m:r>
                          <w:rPr>
                            <w:rFonts w:ascii="Cambria Math" w:hAnsi="Cambria Math" w:cs="Arial"/>
                          </w:rPr>
                          <m:t>8×-9</m:t>
                        </m:r>
                      </m:e>
                    </m:d>
                    <m:r>
                      <w:rPr>
                        <w:rFonts w:ascii="Cambria Math" w:hAnsi="Cambria Math" w:cs="Arial"/>
                      </w:rPr>
                      <m:t>+(8×-7)</m:t>
                    </m:r>
                  </m:oMath>
                </w:p>
              </w:tc>
            </w:tr>
            <w:tr w:rsidR="007A73F0" w:rsidTr="007A73F0">
              <w:tc>
                <w:tcPr>
                  <w:tcW w:w="3641" w:type="dxa"/>
                </w:tcPr>
                <w:p w:rsidR="007A73F0" w:rsidRPr="007A73F0" w:rsidRDefault="007A73F0" w:rsidP="007A73F0">
                  <w:pPr>
                    <w:pStyle w:val="ListParagraph"/>
                    <w:numPr>
                      <w:ilvl w:val="0"/>
                      <w:numId w:val="20"/>
                    </w:numPr>
                    <w:autoSpaceDE w:val="0"/>
                    <w:autoSpaceDN w:val="0"/>
                    <w:adjustRightInd w:val="0"/>
                    <w:jc w:val="both"/>
                    <w:rPr>
                      <w:rFonts w:ascii="Arial" w:hAnsi="Arial" w:cs="Arial"/>
                    </w:rPr>
                  </w:pPr>
                  <m:oMath>
                    <m:r>
                      <w:rPr>
                        <w:rFonts w:ascii="Cambria Math" w:hAnsi="Cambria Math" w:cs="Arial"/>
                      </w:rPr>
                      <m:t>-3</m:t>
                    </m:r>
                    <m:d>
                      <m:dPr>
                        <m:begChr m:val="["/>
                        <m:endChr m:val="]"/>
                        <m:ctrlPr>
                          <w:rPr>
                            <w:rFonts w:ascii="Cambria Math" w:hAnsi="Cambria Math" w:cs="Arial"/>
                            <w:i/>
                          </w:rPr>
                        </m:ctrlPr>
                      </m:dPr>
                      <m:e>
                        <m:r>
                          <w:rPr>
                            <w:rFonts w:ascii="Cambria Math" w:hAnsi="Cambria Math" w:cs="Arial"/>
                          </w:rPr>
                          <m:t>12-</m:t>
                        </m:r>
                        <m:d>
                          <m:dPr>
                            <m:ctrlPr>
                              <w:rPr>
                                <w:rFonts w:ascii="Cambria Math" w:hAnsi="Cambria Math" w:cs="Arial"/>
                                <w:i/>
                              </w:rPr>
                            </m:ctrlPr>
                          </m:dPr>
                          <m:e>
                            <m:r>
                              <w:rPr>
                                <w:rFonts w:ascii="Cambria Math" w:hAnsi="Cambria Math" w:cs="Arial"/>
                              </w:rPr>
                              <m:t>-9</m:t>
                            </m:r>
                          </m:e>
                        </m:d>
                      </m:e>
                    </m:d>
                    <m:r>
                      <w:rPr>
                        <w:rFonts w:ascii="Cambria Math" w:hAnsi="Cambria Math" w:cs="Arial"/>
                      </w:rPr>
                      <m:t>=</m:t>
                    </m:r>
                  </m:oMath>
                </w:p>
              </w:tc>
              <w:tc>
                <w:tcPr>
                  <w:tcW w:w="3642" w:type="dxa"/>
                </w:tcPr>
                <w:p w:rsidR="007A73F0" w:rsidRDefault="007A73F0" w:rsidP="007A73F0">
                  <w:pPr>
                    <w:autoSpaceDE w:val="0"/>
                    <w:autoSpaceDN w:val="0"/>
                    <w:adjustRightInd w:val="0"/>
                    <w:jc w:val="both"/>
                    <w:rPr>
                      <w:rFonts w:ascii="Arial" w:hAnsi="Arial" w:cs="Arial"/>
                    </w:rPr>
                  </w:pPr>
                  <w:r>
                    <w:rPr>
                      <w:rFonts w:ascii="Arial" w:hAnsi="Arial" w:cs="Arial"/>
                    </w:rPr>
                    <w:t xml:space="preserve">        </w:t>
                  </w:r>
                  <m:oMath>
                    <m:d>
                      <m:dPr>
                        <m:ctrlPr>
                          <w:rPr>
                            <w:rFonts w:ascii="Cambria Math" w:hAnsi="Cambria Math" w:cs="Arial"/>
                            <w:i/>
                          </w:rPr>
                        </m:ctrlPr>
                      </m:dPr>
                      <m:e>
                        <m:r>
                          <w:rPr>
                            <w:rFonts w:ascii="Cambria Math" w:hAnsi="Cambria Math" w:cs="Arial"/>
                          </w:rPr>
                          <m:t>-3×12</m:t>
                        </m:r>
                      </m:e>
                    </m:d>
                    <m:r>
                      <w:rPr>
                        <w:rFonts w:ascii="Cambria Math" w:hAnsi="Cambria Math" w:cs="Arial"/>
                      </w:rPr>
                      <m:t>-(-3×-9)</m:t>
                    </m:r>
                  </m:oMath>
                </w:p>
              </w:tc>
            </w:tr>
          </w:tbl>
          <w:p w:rsidR="001E6460" w:rsidRDefault="001E6460" w:rsidP="001E6460">
            <w:pPr>
              <w:autoSpaceDE w:val="0"/>
              <w:autoSpaceDN w:val="0"/>
              <w:adjustRightInd w:val="0"/>
              <w:jc w:val="both"/>
              <w:rPr>
                <w:rFonts w:ascii="Arial" w:hAnsi="Arial" w:cs="Arial"/>
              </w:rPr>
            </w:pPr>
          </w:p>
          <w:p w:rsidR="001E6460" w:rsidRDefault="00784F8C" w:rsidP="001E6460">
            <w:pPr>
              <w:autoSpaceDE w:val="0"/>
              <w:autoSpaceDN w:val="0"/>
              <w:adjustRightInd w:val="0"/>
              <w:jc w:val="both"/>
              <w:rPr>
                <w:rFonts w:ascii="Arial" w:hAnsi="Arial" w:cs="Arial"/>
              </w:rPr>
            </w:pPr>
            <w:r>
              <w:rPr>
                <w:rFonts w:ascii="Arial" w:hAnsi="Arial" w:cs="Arial"/>
                <w:b/>
              </w:rPr>
              <w:t>CHECK:</w:t>
            </w:r>
            <w:r w:rsidR="007A73F0">
              <w:rPr>
                <w:rFonts w:ascii="Arial" w:hAnsi="Arial" w:cs="Arial"/>
              </w:rPr>
              <w:t xml:space="preserve">     </w:t>
            </w:r>
            <m:oMath>
              <m:r>
                <w:rPr>
                  <w:rFonts w:ascii="Cambria Math" w:hAnsi="Cambria Math" w:cs="Arial"/>
                </w:rPr>
                <m:t>-3</m:t>
              </m:r>
              <m:d>
                <m:dPr>
                  <m:begChr m:val="["/>
                  <m:endChr m:val="]"/>
                  <m:ctrlPr>
                    <w:rPr>
                      <w:rFonts w:ascii="Cambria Math" w:hAnsi="Cambria Math" w:cs="Arial"/>
                      <w:i/>
                    </w:rPr>
                  </m:ctrlPr>
                </m:dPr>
                <m:e>
                  <m:r>
                    <w:rPr>
                      <w:rFonts w:ascii="Cambria Math" w:hAnsi="Cambria Math" w:cs="Arial"/>
                    </w:rPr>
                    <m:t>12-</m:t>
                  </m:r>
                  <m:d>
                    <m:dPr>
                      <m:ctrlPr>
                        <w:rPr>
                          <w:rFonts w:ascii="Cambria Math" w:hAnsi="Cambria Math" w:cs="Arial"/>
                          <w:i/>
                        </w:rPr>
                      </m:ctrlPr>
                    </m:dPr>
                    <m:e>
                      <m:r>
                        <w:rPr>
                          <w:rFonts w:ascii="Cambria Math" w:hAnsi="Cambria Math" w:cs="Arial"/>
                        </w:rPr>
                        <m:t>-9</m:t>
                      </m:r>
                    </m:e>
                  </m:d>
                </m:e>
              </m:d>
              <m:r>
                <w:rPr>
                  <w:rFonts w:ascii="Cambria Math" w:hAnsi="Cambria Math" w:cs="Arial"/>
                </w:rPr>
                <m:t>=-3(12+9)</m:t>
              </m:r>
            </m:oMath>
          </w:p>
          <w:p w:rsidR="001E6460" w:rsidRDefault="007A73F0" w:rsidP="001E6460">
            <w:pPr>
              <w:autoSpaceDE w:val="0"/>
              <w:autoSpaceDN w:val="0"/>
              <w:adjustRightInd w:val="0"/>
              <w:jc w:val="both"/>
              <w:rPr>
                <w:rFonts w:ascii="Arial" w:hAnsi="Arial" w:cs="Arial"/>
              </w:rPr>
            </w:pPr>
            <w:r>
              <w:rPr>
                <w:rFonts w:ascii="Arial" w:hAnsi="Arial" w:cs="Arial"/>
              </w:rPr>
              <w:t xml:space="preserve">                                          </w:t>
            </w:r>
            <m:oMath>
              <m:r>
                <w:rPr>
                  <w:rFonts w:ascii="Cambria Math" w:hAnsi="Cambria Math" w:cs="Arial"/>
                </w:rPr>
                <m:t>=-3×21</m:t>
              </m:r>
            </m:oMath>
          </w:p>
          <w:p w:rsidR="001E6460" w:rsidRDefault="007A73F0" w:rsidP="001E6460">
            <w:pPr>
              <w:autoSpaceDE w:val="0"/>
              <w:autoSpaceDN w:val="0"/>
              <w:adjustRightInd w:val="0"/>
              <w:jc w:val="both"/>
              <w:rPr>
                <w:rFonts w:ascii="Arial" w:hAnsi="Arial" w:cs="Arial"/>
              </w:rPr>
            </w:pPr>
            <w:r>
              <w:rPr>
                <w:rFonts w:ascii="Arial" w:hAnsi="Arial" w:cs="Arial"/>
              </w:rPr>
              <w:t xml:space="preserve">                                          </w:t>
            </w:r>
            <m:oMath>
              <m:r>
                <w:rPr>
                  <w:rFonts w:ascii="Cambria Math" w:hAnsi="Cambria Math" w:cs="Arial"/>
                </w:rPr>
                <m:t>=-63</m:t>
              </m:r>
            </m:oMath>
            <w:r>
              <w:rPr>
                <w:rFonts w:ascii="Arial" w:hAnsi="Arial" w:cs="Arial"/>
              </w:rPr>
              <w:t xml:space="preserve">          </w:t>
            </w:r>
          </w:p>
          <w:p w:rsidR="001E6460" w:rsidRDefault="001E6460" w:rsidP="001E6460">
            <w:pPr>
              <w:autoSpaceDE w:val="0"/>
              <w:autoSpaceDN w:val="0"/>
              <w:adjustRightInd w:val="0"/>
              <w:jc w:val="both"/>
              <w:rPr>
                <w:rFonts w:ascii="Arial" w:hAnsi="Arial" w:cs="Arial"/>
              </w:rPr>
            </w:pPr>
          </w:p>
          <w:p w:rsidR="001E6460" w:rsidRPr="001E6460" w:rsidRDefault="001E6460" w:rsidP="001E6460">
            <w:pPr>
              <w:autoSpaceDE w:val="0"/>
              <w:autoSpaceDN w:val="0"/>
              <w:adjustRightInd w:val="0"/>
              <w:jc w:val="both"/>
              <w:rPr>
                <w:rFonts w:ascii="Arial" w:hAnsi="Arial" w:cs="Arial"/>
              </w:rPr>
            </w:pPr>
          </w:p>
        </w:tc>
        <w:tc>
          <w:tcPr>
            <w:tcW w:w="2835" w:type="dxa"/>
          </w:tcPr>
          <w:p w:rsidR="007A73F0" w:rsidRDefault="007A73F0" w:rsidP="00825F90">
            <w:pPr>
              <w:autoSpaceDE w:val="0"/>
              <w:autoSpaceDN w:val="0"/>
              <w:adjustRightInd w:val="0"/>
              <w:rPr>
                <w:rFonts w:ascii="Arial" w:hAnsi="Arial" w:cs="Arial"/>
              </w:rPr>
            </w:pPr>
          </w:p>
          <w:p w:rsidR="007A73F0" w:rsidRDefault="007A73F0" w:rsidP="00825F90">
            <w:pPr>
              <w:autoSpaceDE w:val="0"/>
              <w:autoSpaceDN w:val="0"/>
              <w:adjustRightInd w:val="0"/>
              <w:rPr>
                <w:rFonts w:ascii="Arial" w:hAnsi="Arial" w:cs="Arial"/>
              </w:rPr>
            </w:pPr>
          </w:p>
          <w:p w:rsidR="007A73F0" w:rsidRDefault="007A73F0" w:rsidP="00825F90">
            <w:pPr>
              <w:autoSpaceDE w:val="0"/>
              <w:autoSpaceDN w:val="0"/>
              <w:adjustRightInd w:val="0"/>
              <w:rPr>
                <w:rFonts w:ascii="Arial" w:hAnsi="Arial" w:cs="Arial"/>
              </w:rPr>
            </w:pPr>
          </w:p>
          <w:p w:rsidR="007A73F0" w:rsidRDefault="007A73F0" w:rsidP="00825F90">
            <w:pPr>
              <w:autoSpaceDE w:val="0"/>
              <w:autoSpaceDN w:val="0"/>
              <w:adjustRightInd w:val="0"/>
              <w:rPr>
                <w:rFonts w:ascii="Arial" w:hAnsi="Arial" w:cs="Arial"/>
              </w:rPr>
            </w:pPr>
          </w:p>
          <w:p w:rsidR="007A73F0" w:rsidRDefault="007A73F0" w:rsidP="00825F90">
            <w:pPr>
              <w:autoSpaceDE w:val="0"/>
              <w:autoSpaceDN w:val="0"/>
              <w:adjustRightInd w:val="0"/>
              <w:rPr>
                <w:rFonts w:ascii="Arial" w:hAnsi="Arial" w:cs="Arial"/>
              </w:rPr>
            </w:pPr>
          </w:p>
          <w:p w:rsidR="007A73F0" w:rsidRDefault="007A73F0" w:rsidP="00825F90">
            <w:pPr>
              <w:autoSpaceDE w:val="0"/>
              <w:autoSpaceDN w:val="0"/>
              <w:adjustRightInd w:val="0"/>
              <w:rPr>
                <w:rFonts w:ascii="Arial" w:hAnsi="Arial" w:cs="Arial"/>
              </w:rPr>
            </w:pPr>
          </w:p>
          <w:p w:rsidR="00291A3D" w:rsidRPr="00CA6FAD" w:rsidRDefault="008B1F3A" w:rsidP="00825F90">
            <w:pPr>
              <w:autoSpaceDE w:val="0"/>
              <w:autoSpaceDN w:val="0"/>
              <w:adjustRightInd w:val="0"/>
              <w:rPr>
                <w:rFonts w:ascii="Arial" w:hAnsi="Arial" w:cs="Arial"/>
              </w:rPr>
            </w:pPr>
            <w:r>
              <w:rPr>
                <w:rFonts w:ascii="Arial" w:hAnsi="Arial" w:cs="Arial"/>
              </w:rPr>
              <w:t>r</w:t>
            </w:r>
            <w:r w:rsidR="001E6460">
              <w:rPr>
                <w:rFonts w:ascii="Arial" w:hAnsi="Arial" w:cs="Arial"/>
              </w:rPr>
              <w:t>espon</w:t>
            </w:r>
            <w:r w:rsidR="00784F8C">
              <w:rPr>
                <w:rFonts w:ascii="Arial" w:hAnsi="Arial" w:cs="Arial"/>
              </w:rPr>
              <w:t>d to the probing questions posed</w:t>
            </w:r>
            <w:r w:rsidR="001E6460">
              <w:rPr>
                <w:rFonts w:ascii="Arial" w:hAnsi="Arial" w:cs="Arial"/>
              </w:rPr>
              <w:t xml:space="preserve"> by the teacher to investigate the distributive property</w:t>
            </w:r>
          </w:p>
        </w:tc>
      </w:tr>
      <w:tr w:rsidR="00CA6FAD" w:rsidRPr="00CA6FAD" w:rsidTr="00B06853">
        <w:trPr>
          <w:trHeight w:val="4921"/>
        </w:trPr>
        <w:tc>
          <w:tcPr>
            <w:tcW w:w="7514" w:type="dxa"/>
          </w:tcPr>
          <w:p w:rsidR="00220F31" w:rsidRDefault="00220F31" w:rsidP="00220F31">
            <w:pPr>
              <w:autoSpaceDE w:val="0"/>
              <w:autoSpaceDN w:val="0"/>
              <w:adjustRightInd w:val="0"/>
              <w:jc w:val="both"/>
              <w:rPr>
                <w:rFonts w:ascii="Arial" w:hAnsi="Arial" w:cs="Arial"/>
              </w:rPr>
            </w:pPr>
          </w:p>
          <w:p w:rsidR="002F2EE9" w:rsidRDefault="002F2EE9" w:rsidP="00220F31">
            <w:pPr>
              <w:autoSpaceDE w:val="0"/>
              <w:autoSpaceDN w:val="0"/>
              <w:adjustRightInd w:val="0"/>
              <w:jc w:val="both"/>
              <w:rPr>
                <w:rFonts w:ascii="Arial" w:hAnsi="Arial" w:cs="Arial"/>
              </w:rPr>
            </w:pPr>
            <w:r>
              <w:rPr>
                <w:rFonts w:ascii="Arial" w:hAnsi="Arial" w:cs="Arial"/>
              </w:rPr>
              <w:t>ACTIVITY 4</w:t>
            </w:r>
          </w:p>
          <w:p w:rsidR="00FF3E56" w:rsidRDefault="00FF3E56" w:rsidP="00FF3E56">
            <w:pPr>
              <w:autoSpaceDE w:val="0"/>
              <w:autoSpaceDN w:val="0"/>
              <w:adjustRightInd w:val="0"/>
              <w:jc w:val="both"/>
              <w:rPr>
                <w:rFonts w:ascii="Arial" w:hAnsi="Arial" w:cs="Arial"/>
              </w:rPr>
            </w:pPr>
          </w:p>
          <w:p w:rsidR="00024CCF" w:rsidRDefault="00024CCF" w:rsidP="00024CCF">
            <w:pPr>
              <w:pStyle w:val="ListParagraph"/>
              <w:numPr>
                <w:ilvl w:val="0"/>
                <w:numId w:val="35"/>
              </w:numPr>
              <w:autoSpaceDE w:val="0"/>
              <w:autoSpaceDN w:val="0"/>
              <w:adjustRightInd w:val="0"/>
              <w:jc w:val="both"/>
              <w:rPr>
                <w:rFonts w:ascii="Arial" w:hAnsi="Arial" w:cs="Arial"/>
              </w:rPr>
            </w:pPr>
            <w:r>
              <w:rPr>
                <w:rFonts w:ascii="Arial" w:hAnsi="Arial" w:cs="Arial"/>
              </w:rPr>
              <w:t xml:space="preserve"> </w:t>
            </w:r>
            <w:r w:rsidR="00CA6FAD" w:rsidRPr="00024CCF">
              <w:rPr>
                <w:rFonts w:ascii="Arial" w:hAnsi="Arial" w:cs="Arial"/>
              </w:rPr>
              <w:t xml:space="preserve">Addition and subtraction as </w:t>
            </w:r>
            <w:r w:rsidR="00220F31" w:rsidRPr="00024CCF">
              <w:rPr>
                <w:rFonts w:ascii="Arial" w:hAnsi="Arial" w:cs="Arial"/>
                <w:shd w:val="clear" w:color="auto" w:fill="FFFFFF" w:themeFill="background1"/>
              </w:rPr>
              <w:t>inverse ope</w:t>
            </w:r>
            <w:r w:rsidR="00CA6FAD" w:rsidRPr="00024CCF">
              <w:rPr>
                <w:rFonts w:ascii="Arial" w:hAnsi="Arial" w:cs="Arial"/>
                <w:shd w:val="clear" w:color="auto" w:fill="FFFFFF" w:themeFill="background1"/>
              </w:rPr>
              <w:t>rations:</w:t>
            </w:r>
          </w:p>
          <w:p w:rsidR="00024CCF" w:rsidRDefault="00A60E35" w:rsidP="00024CCF">
            <w:pPr>
              <w:pStyle w:val="ListParagraph"/>
              <w:autoSpaceDE w:val="0"/>
              <w:autoSpaceDN w:val="0"/>
              <w:adjustRightInd w:val="0"/>
              <w:ind w:left="360"/>
              <w:jc w:val="both"/>
              <w:rPr>
                <w:rFonts w:ascii="Arial" w:hAnsi="Arial" w:cs="Arial"/>
                <w:shd w:val="clear" w:color="auto" w:fill="FFFFFF" w:themeFill="background1"/>
              </w:rPr>
            </w:pPr>
            <w:r w:rsidRPr="00024CCF">
              <w:rPr>
                <w:rFonts w:ascii="Arial" w:hAnsi="Arial" w:cs="Arial"/>
                <w:shd w:val="clear" w:color="auto" w:fill="FFFFFF" w:themeFill="background1"/>
              </w:rPr>
              <w:t xml:space="preserve"> </w:t>
            </w:r>
            <w:r w:rsidR="00220F31" w:rsidRPr="00024CCF">
              <w:rPr>
                <w:rFonts w:ascii="Arial" w:hAnsi="Arial" w:cs="Arial"/>
                <w:shd w:val="clear" w:color="auto" w:fill="FFFFFF" w:themeFill="background1"/>
              </w:rPr>
              <w:t xml:space="preserve">When we subtract integers, we use the additive inverse of the </w:t>
            </w:r>
            <w:r w:rsidRPr="00024CCF">
              <w:rPr>
                <w:rFonts w:ascii="Arial" w:hAnsi="Arial" w:cs="Arial"/>
                <w:shd w:val="clear" w:color="auto" w:fill="FFFFFF" w:themeFill="background1"/>
              </w:rPr>
              <w:t xml:space="preserve">  </w:t>
            </w:r>
            <w:r w:rsidR="00024CCF">
              <w:rPr>
                <w:rFonts w:ascii="Arial" w:hAnsi="Arial" w:cs="Arial"/>
                <w:shd w:val="clear" w:color="auto" w:fill="FFFFFF" w:themeFill="background1"/>
              </w:rPr>
              <w:t xml:space="preserve">   </w:t>
            </w:r>
          </w:p>
          <w:p w:rsidR="00220F31" w:rsidRDefault="00024CCF" w:rsidP="00024CCF">
            <w:pPr>
              <w:pStyle w:val="ListParagraph"/>
              <w:autoSpaceDE w:val="0"/>
              <w:autoSpaceDN w:val="0"/>
              <w:adjustRightInd w:val="0"/>
              <w:ind w:left="360"/>
              <w:jc w:val="both"/>
              <w:rPr>
                <w:rFonts w:ascii="Arial" w:hAnsi="Arial" w:cs="Arial"/>
                <w:shd w:val="clear" w:color="auto" w:fill="FFFFFF" w:themeFill="background1"/>
              </w:rPr>
            </w:pPr>
            <w:r>
              <w:rPr>
                <w:rFonts w:ascii="Arial" w:hAnsi="Arial" w:cs="Arial"/>
                <w:shd w:val="clear" w:color="auto" w:fill="FFFFFF" w:themeFill="background1"/>
              </w:rPr>
              <w:t xml:space="preserve"> </w:t>
            </w:r>
            <w:proofErr w:type="gramStart"/>
            <w:r w:rsidR="00220F31" w:rsidRPr="00024CCF">
              <w:rPr>
                <w:rFonts w:ascii="Arial" w:hAnsi="Arial" w:cs="Arial"/>
                <w:shd w:val="clear" w:color="auto" w:fill="FFFFFF" w:themeFill="background1"/>
              </w:rPr>
              <w:t>numbers</w:t>
            </w:r>
            <w:proofErr w:type="gramEnd"/>
            <w:r w:rsidR="00220F31" w:rsidRPr="00024CCF">
              <w:rPr>
                <w:rFonts w:ascii="Arial" w:hAnsi="Arial" w:cs="Arial"/>
                <w:shd w:val="clear" w:color="auto" w:fill="FFFFFF" w:themeFill="background1"/>
              </w:rPr>
              <w:t xml:space="preserve">. </w:t>
            </w:r>
          </w:p>
          <w:p w:rsidR="00024CCF" w:rsidRPr="00024CCF" w:rsidRDefault="00024CCF" w:rsidP="00024CCF">
            <w:pPr>
              <w:pStyle w:val="ListParagraph"/>
              <w:autoSpaceDE w:val="0"/>
              <w:autoSpaceDN w:val="0"/>
              <w:adjustRightInd w:val="0"/>
              <w:ind w:left="360"/>
              <w:jc w:val="both"/>
              <w:rPr>
                <w:rFonts w:ascii="Arial" w:hAnsi="Arial" w:cs="Arial"/>
              </w:rPr>
            </w:pPr>
          </w:p>
          <w:p w:rsidR="00A60E35" w:rsidRPr="002F2EE9" w:rsidRDefault="00220F31" w:rsidP="00CA6FAD">
            <w:pPr>
              <w:autoSpaceDE w:val="0"/>
              <w:autoSpaceDN w:val="0"/>
              <w:adjustRightInd w:val="0"/>
              <w:spacing w:line="276" w:lineRule="auto"/>
              <w:jc w:val="both"/>
              <w:rPr>
                <w:rFonts w:ascii="Arial" w:eastAsiaTheme="minorEastAsia" w:hAnsi="Arial" w:cs="Arial"/>
              </w:rPr>
            </w:pPr>
            <w:r w:rsidRPr="002F2EE9">
              <w:rPr>
                <w:rFonts w:ascii="Arial" w:hAnsi="Arial" w:cs="Arial"/>
              </w:rPr>
              <w:t xml:space="preserve">        Example:    </w:t>
            </w:r>
            <w:r w:rsidR="00A60E35" w:rsidRPr="002F2EE9">
              <w:rPr>
                <w:rFonts w:ascii="Arial" w:hAnsi="Arial" w:cs="Arial"/>
              </w:rPr>
              <w:t xml:space="preserve">additive inverse of 15 is  </w:t>
            </w:r>
            <m:oMath>
              <m:r>
                <w:rPr>
                  <w:rFonts w:ascii="Cambria Math" w:hAnsi="Cambria Math" w:cs="Arial"/>
                </w:rPr>
                <m:t>-15</m:t>
              </m:r>
            </m:oMath>
            <w:r w:rsidR="00A60E35" w:rsidRPr="002F2EE9">
              <w:rPr>
                <w:rFonts w:ascii="Arial" w:eastAsiaTheme="minorEastAsia" w:hAnsi="Arial" w:cs="Arial"/>
              </w:rPr>
              <w:t xml:space="preserve"> and the additive inverse of</w:t>
            </w:r>
          </w:p>
          <w:p w:rsidR="00CA6FAD" w:rsidRPr="002F2EE9" w:rsidRDefault="00A60E35" w:rsidP="00CA6FAD">
            <w:pPr>
              <w:autoSpaceDE w:val="0"/>
              <w:autoSpaceDN w:val="0"/>
              <w:adjustRightInd w:val="0"/>
              <w:spacing w:line="276" w:lineRule="auto"/>
              <w:jc w:val="both"/>
              <w:rPr>
                <w:rFonts w:ascii="Arial" w:eastAsiaTheme="minorEastAsia" w:hAnsi="Arial" w:cs="Arial"/>
              </w:rPr>
            </w:pPr>
            <w:r w:rsidRPr="002F2EE9">
              <w:rPr>
                <w:rFonts w:ascii="Arial" w:eastAsiaTheme="minorEastAsia" w:hAnsi="Arial" w:cs="Arial"/>
              </w:rPr>
              <w:t xml:space="preserve">                           28 is </w:t>
            </w:r>
            <m:oMath>
              <m:r>
                <w:rPr>
                  <w:rFonts w:ascii="Cambria Math" w:eastAsiaTheme="minorEastAsia" w:hAnsi="Cambria Math" w:cs="Arial"/>
                </w:rPr>
                <m:t>-28</m:t>
              </m:r>
            </m:oMath>
          </w:p>
          <w:p w:rsidR="00A60E35" w:rsidRPr="002F2EE9" w:rsidRDefault="00A60E35" w:rsidP="00CA6FAD">
            <w:pPr>
              <w:autoSpaceDE w:val="0"/>
              <w:autoSpaceDN w:val="0"/>
              <w:adjustRightInd w:val="0"/>
              <w:spacing w:line="276" w:lineRule="auto"/>
              <w:jc w:val="both"/>
              <w:rPr>
                <w:rFonts w:ascii="Arial" w:eastAsiaTheme="minorEastAsia" w:hAnsi="Arial" w:cs="Arial"/>
              </w:rPr>
            </w:pPr>
            <w:r w:rsidRPr="002F2EE9">
              <w:rPr>
                <w:rFonts w:ascii="Arial" w:eastAsiaTheme="minorEastAsia" w:hAnsi="Arial" w:cs="Arial"/>
              </w:rPr>
              <w:t xml:space="preserve">    </w:t>
            </w:r>
            <w:r w:rsidR="007B2B33" w:rsidRPr="002F2EE9">
              <w:rPr>
                <w:rFonts w:ascii="Arial" w:eastAsiaTheme="minorEastAsia" w:hAnsi="Arial" w:cs="Arial"/>
              </w:rPr>
              <w:t xml:space="preserve">                                              THEREFORE</w:t>
            </w:r>
          </w:p>
          <w:p w:rsidR="007B2B33" w:rsidRDefault="007B2B33" w:rsidP="00CA6FAD">
            <w:pPr>
              <w:autoSpaceDE w:val="0"/>
              <w:autoSpaceDN w:val="0"/>
              <w:adjustRightInd w:val="0"/>
              <w:spacing w:line="276" w:lineRule="auto"/>
              <w:jc w:val="both"/>
              <w:rPr>
                <w:rFonts w:ascii="Arial" w:eastAsiaTheme="minorEastAsia" w:hAnsi="Arial" w:cs="Arial"/>
              </w:rPr>
            </w:pPr>
          </w:p>
          <w:p w:rsidR="007B2B33" w:rsidRDefault="007B2B33" w:rsidP="00CA6FAD">
            <w:pPr>
              <w:autoSpaceDE w:val="0"/>
              <w:autoSpaceDN w:val="0"/>
              <w:adjustRightInd w:val="0"/>
              <w:spacing w:line="276" w:lineRule="auto"/>
              <w:jc w:val="both"/>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15+</m:t>
              </m:r>
              <m:d>
                <m:dPr>
                  <m:ctrlPr>
                    <w:rPr>
                      <w:rFonts w:ascii="Cambria Math" w:eastAsiaTheme="minorEastAsia" w:hAnsi="Cambria Math" w:cs="Arial"/>
                      <w:i/>
                    </w:rPr>
                  </m:ctrlPr>
                </m:dPr>
                <m:e>
                  <m:r>
                    <w:rPr>
                      <w:rFonts w:ascii="Cambria Math" w:eastAsiaTheme="minorEastAsia" w:hAnsi="Cambria Math" w:cs="Arial"/>
                    </w:rPr>
                    <m:t>-15</m:t>
                  </m:r>
                </m:e>
              </m:d>
              <m:r>
                <w:rPr>
                  <w:rFonts w:ascii="Cambria Math" w:eastAsiaTheme="minorEastAsia" w:hAnsi="Cambria Math" w:cs="Arial"/>
                </w:rPr>
                <m:t>=0</m:t>
              </m:r>
            </m:oMath>
            <w:r>
              <w:rPr>
                <w:rFonts w:ascii="Arial" w:eastAsiaTheme="minorEastAsia" w:hAnsi="Arial" w:cs="Arial"/>
              </w:rPr>
              <w:t xml:space="preserve">               and   </w:t>
            </w:r>
            <m:oMath>
              <m:r>
                <w:rPr>
                  <w:rFonts w:ascii="Cambria Math" w:eastAsiaTheme="minorEastAsia" w:hAnsi="Cambria Math" w:cs="Arial"/>
                </w:rPr>
                <m:t>-28+28=0</m:t>
              </m:r>
            </m:oMath>
          </w:p>
          <w:p w:rsidR="00A60E35" w:rsidRDefault="007B2B33" w:rsidP="00CA6FAD">
            <w:pPr>
              <w:autoSpaceDE w:val="0"/>
              <w:autoSpaceDN w:val="0"/>
              <w:adjustRightInd w:val="0"/>
              <w:spacing w:line="276" w:lineRule="auto"/>
              <w:jc w:val="both"/>
              <w:rPr>
                <w:rFonts w:ascii="Arial" w:hAnsi="Arial" w:cs="Arial"/>
              </w:rPr>
            </w:pPr>
            <w:r>
              <w:rPr>
                <w:rFonts w:ascii="Arial" w:hAnsi="Arial" w:cs="Arial"/>
              </w:rPr>
              <w:t xml:space="preserve">     </w:t>
            </w:r>
          </w:p>
          <w:p w:rsidR="007B2B33" w:rsidRDefault="007B2B33" w:rsidP="00CA6FAD">
            <w:pPr>
              <w:autoSpaceDE w:val="0"/>
              <w:autoSpaceDN w:val="0"/>
              <w:adjustRightInd w:val="0"/>
              <w:spacing w:line="276" w:lineRule="auto"/>
              <w:jc w:val="both"/>
              <w:rPr>
                <w:rFonts w:ascii="Arial" w:hAnsi="Arial" w:cs="Arial"/>
                <w:b/>
              </w:rPr>
            </w:pPr>
            <w:r>
              <w:rPr>
                <w:rFonts w:ascii="Arial" w:hAnsi="Arial" w:cs="Arial"/>
              </w:rPr>
              <w:t xml:space="preserve">          </w:t>
            </w:r>
            <w:r w:rsidRPr="00FF3E56">
              <w:rPr>
                <w:rFonts w:ascii="Arial" w:hAnsi="Arial" w:cs="Arial"/>
              </w:rPr>
              <w:t>Identity element for addition</w:t>
            </w:r>
            <w:r>
              <w:rPr>
                <w:rFonts w:ascii="Arial" w:hAnsi="Arial" w:cs="Arial"/>
                <w:b/>
              </w:rPr>
              <w:t>:</w:t>
            </w:r>
          </w:p>
          <w:p w:rsidR="007B2B33" w:rsidRDefault="007B2B33" w:rsidP="00CA6FAD">
            <w:pPr>
              <w:autoSpaceDE w:val="0"/>
              <w:autoSpaceDN w:val="0"/>
              <w:adjustRightInd w:val="0"/>
              <w:spacing w:line="276" w:lineRule="auto"/>
              <w:jc w:val="both"/>
              <w:rPr>
                <w:rFonts w:ascii="Arial" w:hAnsi="Arial" w:cs="Arial"/>
                <w:b/>
              </w:rPr>
            </w:pPr>
          </w:p>
          <w:p w:rsidR="007B2B33" w:rsidRDefault="007B2B33" w:rsidP="00CA6FAD">
            <w:pPr>
              <w:autoSpaceDE w:val="0"/>
              <w:autoSpaceDN w:val="0"/>
              <w:adjustRightInd w:val="0"/>
              <w:spacing w:line="276" w:lineRule="auto"/>
              <w:jc w:val="both"/>
              <w:rPr>
                <w:rFonts w:ascii="Arial" w:hAnsi="Arial" w:cs="Arial"/>
              </w:rPr>
            </w:pPr>
            <w:r>
              <w:rPr>
                <w:rFonts w:ascii="Arial" w:hAnsi="Arial" w:cs="Arial"/>
                <w:b/>
              </w:rPr>
              <w:t xml:space="preserve">          </w:t>
            </w:r>
            <w:r>
              <w:rPr>
                <w:rFonts w:ascii="Arial" w:hAnsi="Arial" w:cs="Arial"/>
              </w:rPr>
              <w:t>We call zero (0) the identity element for addition. When adding zero</w:t>
            </w:r>
          </w:p>
          <w:p w:rsidR="007B2B33" w:rsidRDefault="005D1BC7" w:rsidP="007B2B33">
            <w:pPr>
              <w:pStyle w:val="ListParagraph"/>
              <w:numPr>
                <w:ilvl w:val="0"/>
                <w:numId w:val="23"/>
              </w:numPr>
              <w:autoSpaceDE w:val="0"/>
              <w:autoSpaceDN w:val="0"/>
              <w:adjustRightInd w:val="0"/>
              <w:jc w:val="both"/>
              <w:rPr>
                <w:rFonts w:ascii="Arial" w:hAnsi="Arial" w:cs="Arial"/>
              </w:rPr>
            </w:pPr>
            <w:proofErr w:type="gramStart"/>
            <w:r>
              <w:rPr>
                <w:rFonts w:ascii="Arial" w:hAnsi="Arial" w:cs="Arial"/>
              </w:rPr>
              <w:t>t</w:t>
            </w:r>
            <w:r w:rsidR="007B2B33">
              <w:rPr>
                <w:rFonts w:ascii="Arial" w:hAnsi="Arial" w:cs="Arial"/>
              </w:rPr>
              <w:t>o</w:t>
            </w:r>
            <w:proofErr w:type="gramEnd"/>
            <w:r w:rsidR="007B2B33">
              <w:rPr>
                <w:rFonts w:ascii="Arial" w:hAnsi="Arial" w:cs="Arial"/>
              </w:rPr>
              <w:t xml:space="preserve"> a number or integer, the number remains the same. It is apply in subtraction.</w:t>
            </w:r>
          </w:p>
          <w:p w:rsidR="007B2B33" w:rsidRDefault="007B2B33" w:rsidP="007B2B33">
            <w:pPr>
              <w:autoSpaceDE w:val="0"/>
              <w:autoSpaceDN w:val="0"/>
              <w:adjustRightInd w:val="0"/>
              <w:ind w:left="600"/>
              <w:jc w:val="both"/>
              <w:rPr>
                <w:rFonts w:ascii="Arial" w:hAnsi="Arial" w:cs="Arial"/>
              </w:rPr>
            </w:pPr>
          </w:p>
          <w:p w:rsidR="007B2B33" w:rsidRPr="00024CCF" w:rsidRDefault="007B2B33" w:rsidP="007B2B33">
            <w:pPr>
              <w:autoSpaceDE w:val="0"/>
              <w:autoSpaceDN w:val="0"/>
              <w:adjustRightInd w:val="0"/>
              <w:ind w:left="600"/>
              <w:jc w:val="both"/>
              <w:rPr>
                <w:rFonts w:ascii="Arial" w:eastAsiaTheme="minorEastAsia" w:hAnsi="Arial" w:cs="Arial"/>
              </w:rPr>
            </w:pPr>
            <w:r w:rsidRPr="00024CCF">
              <w:rPr>
                <w:rFonts w:ascii="Arial" w:hAnsi="Arial" w:cs="Arial"/>
              </w:rPr>
              <w:t>Example:    a)</w:t>
            </w:r>
            <w:r w:rsidRPr="00024CCF">
              <w:rPr>
                <w:rFonts w:ascii="Arial" w:hAnsi="Arial" w:cs="Arial"/>
                <w:color w:val="FF0000"/>
              </w:rPr>
              <w:t xml:space="preserve">    </w:t>
            </w:r>
            <m:oMath>
              <m:r>
                <w:rPr>
                  <w:rFonts w:ascii="Arial" w:hAnsi="Arial" w:cs="Arial"/>
                </w:rPr>
                <m:t>-</m:t>
              </m:r>
              <m:r>
                <w:rPr>
                  <w:rFonts w:ascii="Cambria Math" w:hAnsi="Arial" w:cs="Arial"/>
                </w:rPr>
                <m:t>9+0=</m:t>
              </m:r>
              <m:r>
                <w:rPr>
                  <w:rFonts w:ascii="Cambria Math" w:hAnsi="Arial" w:cs="Arial"/>
                </w:rPr>
                <m:t>-</m:t>
              </m:r>
              <m:r>
                <w:rPr>
                  <w:rFonts w:ascii="Cambria Math" w:hAnsi="Arial" w:cs="Arial"/>
                </w:rPr>
                <m:t>9</m:t>
              </m:r>
            </m:oMath>
            <w:r w:rsidR="00E57965" w:rsidRPr="00024CCF">
              <w:rPr>
                <w:rFonts w:ascii="Arial" w:eastAsiaTheme="minorEastAsia" w:hAnsi="Arial" w:cs="Arial"/>
              </w:rPr>
              <w:t xml:space="preserve">           </w:t>
            </w:r>
            <w:r w:rsidR="00E57965" w:rsidRPr="00024CCF">
              <w:rPr>
                <w:rFonts w:ascii="Arial" w:hAnsi="Arial" w:cs="Arial"/>
              </w:rPr>
              <w:t>b)</w:t>
            </w:r>
            <w:r w:rsidR="00E57965" w:rsidRPr="00024CCF">
              <w:rPr>
                <w:rFonts w:ascii="Arial" w:eastAsiaTheme="minorEastAsia" w:hAnsi="Arial" w:cs="Arial"/>
              </w:rPr>
              <w:t xml:space="preserve">   </w:t>
            </w:r>
            <m:oMath>
              <m:r>
                <w:rPr>
                  <w:rFonts w:ascii="Cambria Math" w:eastAsiaTheme="minorEastAsia" w:hAnsi="Arial" w:cs="Arial"/>
                </w:rPr>
                <m:t>28</m:t>
              </m:r>
              <m:r>
                <w:rPr>
                  <w:rFonts w:ascii="Cambria Math" w:eastAsiaTheme="minorEastAsia" w:hAnsi="Arial" w:cs="Arial"/>
                </w:rPr>
                <m:t>-</m:t>
              </m:r>
              <m:r>
                <w:rPr>
                  <w:rFonts w:ascii="Cambria Math" w:eastAsiaTheme="minorEastAsia" w:hAnsi="Arial" w:cs="Arial"/>
                </w:rPr>
                <m:t>0=28</m:t>
              </m:r>
            </m:oMath>
          </w:p>
          <w:p w:rsidR="007B2B33" w:rsidRPr="00024CCF" w:rsidRDefault="007B2B33" w:rsidP="00E57965">
            <w:pPr>
              <w:autoSpaceDE w:val="0"/>
              <w:autoSpaceDN w:val="0"/>
              <w:adjustRightInd w:val="0"/>
              <w:jc w:val="both"/>
              <w:rPr>
                <w:rFonts w:ascii="Arial" w:hAnsi="Arial" w:cs="Arial"/>
              </w:rPr>
            </w:pPr>
            <w:r w:rsidRPr="00024CCF">
              <w:rPr>
                <w:rFonts w:ascii="Arial" w:hAnsi="Arial" w:cs="Arial"/>
              </w:rPr>
              <w:t xml:space="preserve">  </w:t>
            </w:r>
          </w:p>
          <w:p w:rsidR="007B2B33" w:rsidRPr="00CA6FAD" w:rsidRDefault="007B2B33" w:rsidP="00CA6FAD">
            <w:pPr>
              <w:autoSpaceDE w:val="0"/>
              <w:autoSpaceDN w:val="0"/>
              <w:adjustRightInd w:val="0"/>
              <w:spacing w:line="276" w:lineRule="auto"/>
              <w:jc w:val="both"/>
              <w:rPr>
                <w:rFonts w:ascii="Arial" w:hAnsi="Arial" w:cs="Arial"/>
              </w:rPr>
            </w:pPr>
          </w:p>
          <w:p w:rsidR="00CA6FAD" w:rsidRPr="00FF3E56" w:rsidRDefault="00CA6FAD" w:rsidP="00024CCF">
            <w:pPr>
              <w:pStyle w:val="ListParagraph"/>
              <w:numPr>
                <w:ilvl w:val="0"/>
                <w:numId w:val="35"/>
              </w:numPr>
              <w:autoSpaceDE w:val="0"/>
              <w:autoSpaceDN w:val="0"/>
              <w:adjustRightInd w:val="0"/>
              <w:jc w:val="both"/>
              <w:rPr>
                <w:rFonts w:ascii="Arial" w:hAnsi="Arial" w:cs="Arial"/>
              </w:rPr>
            </w:pPr>
            <w:r w:rsidRPr="00FF3E56">
              <w:rPr>
                <w:rFonts w:ascii="Arial" w:hAnsi="Arial" w:cs="Arial"/>
              </w:rPr>
              <w:t xml:space="preserve">Multiplication and division as </w:t>
            </w:r>
            <w:r w:rsidRPr="00024CCF">
              <w:rPr>
                <w:rFonts w:ascii="Arial" w:hAnsi="Arial" w:cs="Arial"/>
                <w:shd w:val="clear" w:color="auto" w:fill="FFFFFF" w:themeFill="background1"/>
              </w:rPr>
              <w:t>inverse operations:</w:t>
            </w:r>
          </w:p>
          <w:p w:rsidR="00CA6FAD" w:rsidRDefault="00CA6FAD" w:rsidP="00E57965">
            <w:pPr>
              <w:autoSpaceDE w:val="0"/>
              <w:autoSpaceDN w:val="0"/>
              <w:adjustRightInd w:val="0"/>
              <w:spacing w:line="276" w:lineRule="auto"/>
              <w:ind w:left="602"/>
              <w:jc w:val="both"/>
              <w:rPr>
                <w:rFonts w:ascii="Arial" w:hAnsi="Arial" w:cs="Arial"/>
              </w:rPr>
            </w:pPr>
          </w:p>
          <w:p w:rsidR="00E57965" w:rsidRDefault="00E57965" w:rsidP="00734D9E">
            <w:pPr>
              <w:autoSpaceDE w:val="0"/>
              <w:autoSpaceDN w:val="0"/>
              <w:adjustRightInd w:val="0"/>
              <w:spacing w:line="276" w:lineRule="auto"/>
              <w:ind w:left="460"/>
              <w:jc w:val="both"/>
              <w:rPr>
                <w:rFonts w:ascii="Arial" w:hAnsi="Arial" w:cs="Arial"/>
              </w:rPr>
            </w:pPr>
            <w:r>
              <w:rPr>
                <w:rFonts w:ascii="Arial" w:hAnsi="Arial" w:cs="Arial"/>
              </w:rPr>
              <w:t>We call 1 the identity element for multiplication. When multiplying a number by 1, the number remains the same.</w:t>
            </w:r>
          </w:p>
          <w:p w:rsidR="00E57965" w:rsidRDefault="00E57965" w:rsidP="00734D9E">
            <w:pPr>
              <w:autoSpaceDE w:val="0"/>
              <w:autoSpaceDN w:val="0"/>
              <w:adjustRightInd w:val="0"/>
              <w:spacing w:line="276" w:lineRule="auto"/>
              <w:ind w:left="460"/>
              <w:jc w:val="both"/>
              <w:rPr>
                <w:rFonts w:ascii="Arial" w:hAnsi="Arial" w:cs="Arial"/>
              </w:rPr>
            </w:pPr>
          </w:p>
          <w:p w:rsidR="00E57965" w:rsidRDefault="00E57965" w:rsidP="00734D9E">
            <w:pPr>
              <w:autoSpaceDE w:val="0"/>
              <w:autoSpaceDN w:val="0"/>
              <w:adjustRightInd w:val="0"/>
              <w:spacing w:line="276" w:lineRule="auto"/>
              <w:ind w:left="460"/>
              <w:jc w:val="both"/>
              <w:rPr>
                <w:rFonts w:ascii="Arial" w:eastAsiaTheme="minorEastAsia" w:hAnsi="Arial" w:cs="Arial"/>
              </w:rPr>
            </w:pPr>
            <w:r w:rsidRPr="00FF3E56">
              <w:rPr>
                <w:rFonts w:ascii="Arial" w:hAnsi="Arial" w:cs="Arial"/>
              </w:rPr>
              <w:t>Example:</w:t>
            </w:r>
            <w:r>
              <w:rPr>
                <w:rFonts w:ascii="Arial" w:hAnsi="Arial" w:cs="Arial"/>
              </w:rPr>
              <w:t xml:space="preserve">     </w:t>
            </w:r>
            <w:r w:rsidRPr="00024CCF">
              <w:t>a)</w:t>
            </w:r>
            <w:r>
              <w:rPr>
                <w:rFonts w:ascii="Arial" w:hAnsi="Arial" w:cs="Arial"/>
              </w:rPr>
              <w:t xml:space="preserve">  </w:t>
            </w:r>
            <m:oMath>
              <m:r>
                <w:rPr>
                  <w:rFonts w:ascii="Cambria Math" w:hAnsi="Cambria Math" w:cs="Arial"/>
                </w:rPr>
                <m:t>-456×1=-456</m:t>
              </m:r>
            </m:oMath>
            <w:r>
              <w:rPr>
                <w:rFonts w:ascii="Arial" w:eastAsiaTheme="minorEastAsia" w:hAnsi="Arial" w:cs="Arial"/>
              </w:rPr>
              <w:t xml:space="preserve">      </w:t>
            </w:r>
            <w:r w:rsidRPr="00024CCF">
              <w:t>b)</w:t>
            </w:r>
            <w:r>
              <w:rPr>
                <w:rFonts w:ascii="Arial" w:eastAsiaTheme="minorEastAsia" w:hAnsi="Arial" w:cs="Arial"/>
              </w:rPr>
              <w:t xml:space="preserve">    </w:t>
            </w:r>
            <m:oMath>
              <m:r>
                <w:rPr>
                  <w:rFonts w:ascii="Cambria Math" w:eastAsiaTheme="minorEastAsia" w:hAnsi="Cambria Math" w:cs="Arial"/>
                </w:rPr>
                <m:t>576 ×1=576</m:t>
              </m:r>
            </m:oMath>
          </w:p>
          <w:p w:rsidR="00E57965" w:rsidRDefault="00E57965" w:rsidP="00734D9E">
            <w:pPr>
              <w:autoSpaceDE w:val="0"/>
              <w:autoSpaceDN w:val="0"/>
              <w:adjustRightInd w:val="0"/>
              <w:spacing w:line="276" w:lineRule="auto"/>
              <w:ind w:left="460"/>
              <w:jc w:val="both"/>
              <w:rPr>
                <w:rFonts w:ascii="Arial" w:hAnsi="Arial" w:cs="Arial"/>
              </w:rPr>
            </w:pPr>
          </w:p>
          <w:p w:rsidR="00E57965" w:rsidRDefault="00E57965" w:rsidP="00734D9E">
            <w:pPr>
              <w:autoSpaceDE w:val="0"/>
              <w:autoSpaceDN w:val="0"/>
              <w:adjustRightInd w:val="0"/>
              <w:spacing w:line="276" w:lineRule="auto"/>
              <w:ind w:left="460"/>
              <w:jc w:val="both"/>
              <w:rPr>
                <w:rFonts w:ascii="Arial" w:hAnsi="Arial" w:cs="Arial"/>
              </w:rPr>
            </w:pPr>
            <w:r>
              <w:rPr>
                <w:rFonts w:ascii="Arial" w:hAnsi="Arial" w:cs="Arial"/>
              </w:rPr>
              <w:t>The multiplicative inverse (reciprocal) also applies to division.</w:t>
            </w:r>
          </w:p>
          <w:p w:rsidR="00E57965" w:rsidRDefault="00E57965" w:rsidP="00734D9E">
            <w:pPr>
              <w:autoSpaceDE w:val="0"/>
              <w:autoSpaceDN w:val="0"/>
              <w:adjustRightInd w:val="0"/>
              <w:spacing w:line="276" w:lineRule="auto"/>
              <w:ind w:left="460"/>
              <w:jc w:val="both"/>
              <w:rPr>
                <w:rFonts w:ascii="Arial" w:hAnsi="Arial" w:cs="Arial"/>
              </w:rPr>
            </w:pPr>
          </w:p>
          <w:p w:rsidR="00E57965" w:rsidRDefault="00E57965" w:rsidP="00734D9E">
            <w:pPr>
              <w:autoSpaceDE w:val="0"/>
              <w:autoSpaceDN w:val="0"/>
              <w:adjustRightInd w:val="0"/>
              <w:spacing w:line="276" w:lineRule="auto"/>
              <w:ind w:left="460"/>
              <w:jc w:val="both"/>
              <w:rPr>
                <w:rFonts w:ascii="Arial" w:eastAsiaTheme="minorEastAsia" w:hAnsi="Arial" w:cs="Arial"/>
              </w:rPr>
            </w:pPr>
            <w:r>
              <w:rPr>
                <w:rFonts w:ascii="Arial" w:hAnsi="Arial" w:cs="Arial"/>
              </w:rPr>
              <w:t>Example</w:t>
            </w:r>
            <w:r w:rsidR="00024CCF">
              <w:rPr>
                <w:rFonts w:ascii="Arial" w:hAnsi="Arial" w:cs="Arial"/>
              </w:rPr>
              <w:t>:</w:t>
            </w:r>
            <m:oMath>
              <m:r>
                <w:rPr>
                  <w:rFonts w:ascii="Cambria Math" w:hAnsi="Cambria Math" w:cs="Arial"/>
                </w:rPr>
                <m:t xml:space="preserve">   </m:t>
              </m:r>
              <m:r>
                <w:rPr>
                  <w:rFonts w:ascii="Cambria Math" w:eastAsiaTheme="minorEastAsia" w:hAnsi="Cambria Math" w:cs="Arial"/>
                </w:rPr>
                <m:t>625 ÷1=625</m:t>
              </m:r>
            </m:oMath>
          </w:p>
          <w:p w:rsidR="00E57965" w:rsidRDefault="00E57965" w:rsidP="00734D9E">
            <w:pPr>
              <w:autoSpaceDE w:val="0"/>
              <w:autoSpaceDN w:val="0"/>
              <w:adjustRightInd w:val="0"/>
              <w:spacing w:line="276" w:lineRule="auto"/>
              <w:ind w:left="460"/>
              <w:jc w:val="both"/>
              <w:rPr>
                <w:rFonts w:ascii="Arial" w:eastAsiaTheme="minorEastAsia" w:hAnsi="Arial" w:cs="Arial"/>
              </w:rPr>
            </w:pPr>
          </w:p>
          <w:p w:rsidR="00E57965" w:rsidRPr="00CA6FAD" w:rsidRDefault="00E57965" w:rsidP="00734D9E">
            <w:pPr>
              <w:autoSpaceDE w:val="0"/>
              <w:autoSpaceDN w:val="0"/>
              <w:adjustRightInd w:val="0"/>
              <w:spacing w:line="276" w:lineRule="auto"/>
              <w:ind w:left="460"/>
              <w:jc w:val="both"/>
              <w:rPr>
                <w:rFonts w:ascii="Arial" w:hAnsi="Arial" w:cs="Arial"/>
              </w:rPr>
            </w:pPr>
            <w:r>
              <w:rPr>
                <w:rFonts w:ascii="Arial" w:eastAsiaTheme="minorEastAsia" w:hAnsi="Arial" w:cs="Arial"/>
              </w:rPr>
              <w:t>When we multiply a number or integer by its multiplicative inverse, the answer is always 1. Therefore 1 is called multiplicative identity.</w:t>
            </w:r>
          </w:p>
          <w:p w:rsidR="00CA6FAD" w:rsidRPr="00CA6FAD" w:rsidRDefault="00B85E63" w:rsidP="00CA6FAD">
            <w:pPr>
              <w:autoSpaceDE w:val="0"/>
              <w:autoSpaceDN w:val="0"/>
              <w:adjustRightInd w:val="0"/>
              <w:spacing w:line="276" w:lineRule="auto"/>
              <w:jc w:val="both"/>
              <w:rPr>
                <w:rFonts w:ascii="Arial" w:hAnsi="Arial" w:cs="Arial"/>
              </w:rPr>
            </w:pPr>
            <w:r>
              <w:rPr>
                <w:rFonts w:ascii="Arial" w:hAnsi="Arial" w:cs="Arial"/>
              </w:rPr>
              <w:t xml:space="preserve">        The reciprocal of </w:t>
            </w:r>
            <m:oMath>
              <m:r>
                <w:rPr>
                  <w:rFonts w:ascii="Cambria Math" w:hAnsi="Cambria Math" w:cs="Arial"/>
                </w:rPr>
                <m:t>6</m:t>
              </m:r>
            </m:oMath>
            <w:r>
              <w:rPr>
                <w:rFonts w:ascii="Arial" w:eastAsiaTheme="minorEastAsia" w:hAnsi="Arial" w:cs="Arial"/>
              </w:rPr>
              <w:t xml:space="preserve"> </w:t>
            </w:r>
            <w:proofErr w:type="gramStart"/>
            <w:r>
              <w:rPr>
                <w:rFonts w:ascii="Arial" w:eastAsiaTheme="minorEastAsia" w:hAnsi="Arial" w:cs="Arial"/>
              </w:rPr>
              <w:t>is</w:t>
            </w:r>
            <w:r w:rsidR="00024CCF">
              <w:rPr>
                <w:rFonts w:ascii="Arial" w:eastAsiaTheme="minorEastAsia" w:hAnsi="Arial" w:cs="Arial"/>
              </w:rPr>
              <w:t xml:space="preserve"> </w:t>
            </w:r>
            <m:oMath>
              <w:proofErr w:type="gramEnd"/>
              <m:f>
                <m:fPr>
                  <m:ctrlPr>
                    <w:rPr>
                      <w:rFonts w:ascii="Cambria Math" w:eastAsiaTheme="minorEastAsia" w:hAnsi="Arial" w:cs="Arial"/>
                      <w:i/>
                    </w:rPr>
                  </m:ctrlPr>
                </m:fPr>
                <m:num>
                  <m:r>
                    <w:rPr>
                      <w:rFonts w:ascii="Cambria Math" w:eastAsiaTheme="minorEastAsia" w:hAnsi="Arial" w:cs="Arial"/>
                    </w:rPr>
                    <m:t>1</m:t>
                  </m:r>
                </m:num>
                <m:den>
                  <m:r>
                    <w:rPr>
                      <w:rFonts w:ascii="Cambria Math" w:eastAsiaTheme="minorEastAsia" w:hAnsi="Arial" w:cs="Arial"/>
                    </w:rPr>
                    <m:t>6</m:t>
                  </m:r>
                </m:den>
              </m:f>
            </m:oMath>
            <w:r w:rsidRPr="00024CCF">
              <w:rPr>
                <w:rFonts w:ascii="Arial" w:eastAsiaTheme="minorEastAsia" w:hAnsi="Arial" w:cs="Arial"/>
              </w:rPr>
              <w:t>.</w:t>
            </w:r>
            <w:r>
              <w:rPr>
                <w:rFonts w:ascii="Arial" w:eastAsiaTheme="minorEastAsia" w:hAnsi="Arial" w:cs="Arial"/>
              </w:rPr>
              <w:t xml:space="preserve">  </w:t>
            </w:r>
          </w:p>
          <w:p w:rsidR="00CA6FAD" w:rsidRPr="00E57965" w:rsidRDefault="00CA6FAD" w:rsidP="00E57965">
            <w:pPr>
              <w:autoSpaceDE w:val="0"/>
              <w:autoSpaceDN w:val="0"/>
              <w:adjustRightInd w:val="0"/>
              <w:jc w:val="both"/>
              <w:rPr>
                <w:rFonts w:ascii="Arial" w:hAnsi="Arial" w:cs="Arial"/>
              </w:rPr>
            </w:pPr>
          </w:p>
        </w:tc>
        <w:tc>
          <w:tcPr>
            <w:tcW w:w="2835" w:type="dxa"/>
          </w:tcPr>
          <w:p w:rsidR="00CA6FAD" w:rsidRDefault="00CA6FAD" w:rsidP="00CA6FAD">
            <w:pPr>
              <w:autoSpaceDE w:val="0"/>
              <w:autoSpaceDN w:val="0"/>
              <w:adjustRightInd w:val="0"/>
              <w:spacing w:line="276" w:lineRule="auto"/>
              <w:jc w:val="both"/>
              <w:rPr>
                <w:rFonts w:ascii="Arial" w:hAnsi="Arial" w:cs="Arial"/>
              </w:rPr>
            </w:pPr>
          </w:p>
          <w:p w:rsidR="005D1BC7" w:rsidRDefault="005D1BC7" w:rsidP="00CA6FAD">
            <w:pPr>
              <w:autoSpaceDE w:val="0"/>
              <w:autoSpaceDN w:val="0"/>
              <w:adjustRightInd w:val="0"/>
              <w:spacing w:line="276" w:lineRule="auto"/>
              <w:jc w:val="both"/>
              <w:rPr>
                <w:rFonts w:ascii="Arial" w:hAnsi="Arial" w:cs="Arial"/>
              </w:rPr>
            </w:pPr>
          </w:p>
          <w:p w:rsidR="005D1BC7" w:rsidRDefault="005D1BC7" w:rsidP="00CA6FAD">
            <w:pPr>
              <w:autoSpaceDE w:val="0"/>
              <w:autoSpaceDN w:val="0"/>
              <w:adjustRightInd w:val="0"/>
              <w:spacing w:line="276" w:lineRule="auto"/>
              <w:jc w:val="both"/>
              <w:rPr>
                <w:rFonts w:ascii="Arial" w:hAnsi="Arial" w:cs="Arial"/>
              </w:rPr>
            </w:pPr>
          </w:p>
          <w:p w:rsidR="005D1BC7" w:rsidRPr="005D1BC7" w:rsidRDefault="005D1BC7" w:rsidP="005D1BC7">
            <w:pPr>
              <w:pStyle w:val="ListParagraph"/>
              <w:numPr>
                <w:ilvl w:val="0"/>
                <w:numId w:val="38"/>
              </w:numPr>
              <w:autoSpaceDE w:val="0"/>
              <w:autoSpaceDN w:val="0"/>
              <w:adjustRightInd w:val="0"/>
              <w:jc w:val="both"/>
              <w:rPr>
                <w:rFonts w:ascii="Arial" w:hAnsi="Arial" w:cs="Arial"/>
              </w:rPr>
            </w:pPr>
            <w:r>
              <w:rPr>
                <w:rFonts w:ascii="Arial" w:hAnsi="Arial" w:cs="Arial"/>
              </w:rPr>
              <w:t>Actively engaged</w:t>
            </w:r>
          </w:p>
          <w:p w:rsidR="00CA6FAD" w:rsidRPr="00CA6FAD" w:rsidRDefault="00CA6FAD" w:rsidP="00CA6FAD">
            <w:pPr>
              <w:autoSpaceDE w:val="0"/>
              <w:autoSpaceDN w:val="0"/>
              <w:adjustRightInd w:val="0"/>
              <w:spacing w:line="276" w:lineRule="auto"/>
              <w:jc w:val="both"/>
              <w:rPr>
                <w:rFonts w:ascii="Arial" w:hAnsi="Arial" w:cs="Arial"/>
              </w:rPr>
            </w:pPr>
          </w:p>
          <w:p w:rsidR="00CA6FAD" w:rsidRPr="00CA6FAD" w:rsidRDefault="00CA6FAD" w:rsidP="00CA6FAD">
            <w:pPr>
              <w:autoSpaceDE w:val="0"/>
              <w:autoSpaceDN w:val="0"/>
              <w:adjustRightInd w:val="0"/>
              <w:spacing w:line="276" w:lineRule="auto"/>
              <w:jc w:val="both"/>
              <w:rPr>
                <w:rFonts w:ascii="Arial" w:hAnsi="Arial" w:cs="Arial"/>
              </w:rPr>
            </w:pPr>
          </w:p>
          <w:p w:rsidR="00CA6FAD" w:rsidRPr="00CA6FAD" w:rsidRDefault="00CA6FAD" w:rsidP="00CA6FAD">
            <w:pPr>
              <w:autoSpaceDE w:val="0"/>
              <w:autoSpaceDN w:val="0"/>
              <w:adjustRightInd w:val="0"/>
              <w:spacing w:line="276" w:lineRule="auto"/>
              <w:jc w:val="both"/>
              <w:rPr>
                <w:rFonts w:ascii="Arial" w:hAnsi="Arial" w:cs="Arial"/>
              </w:rPr>
            </w:pPr>
          </w:p>
          <w:p w:rsidR="00CA6FAD" w:rsidRPr="00CA6FAD" w:rsidRDefault="00CA6FAD" w:rsidP="00CA6FAD">
            <w:pPr>
              <w:autoSpaceDE w:val="0"/>
              <w:autoSpaceDN w:val="0"/>
              <w:adjustRightInd w:val="0"/>
              <w:spacing w:line="276" w:lineRule="auto"/>
              <w:jc w:val="both"/>
              <w:rPr>
                <w:rFonts w:ascii="Arial" w:hAnsi="Arial" w:cs="Arial"/>
              </w:rPr>
            </w:pPr>
          </w:p>
          <w:p w:rsidR="00AA5C2B" w:rsidRDefault="00CA6FAD" w:rsidP="00CA6FAD">
            <w:pPr>
              <w:autoSpaceDE w:val="0"/>
              <w:autoSpaceDN w:val="0"/>
              <w:adjustRightInd w:val="0"/>
              <w:spacing w:line="276" w:lineRule="auto"/>
              <w:jc w:val="both"/>
              <w:rPr>
                <w:rFonts w:ascii="Arial" w:hAnsi="Arial" w:cs="Arial"/>
              </w:rPr>
            </w:pPr>
            <w:r w:rsidRPr="00CA6FAD">
              <w:rPr>
                <w:rFonts w:ascii="Arial" w:hAnsi="Arial" w:cs="Arial"/>
              </w:rPr>
              <w:t xml:space="preserve"> </w:t>
            </w:r>
          </w:p>
          <w:p w:rsidR="00AA5C2B" w:rsidRDefault="00AA5C2B" w:rsidP="00CA6FAD">
            <w:pPr>
              <w:autoSpaceDE w:val="0"/>
              <w:autoSpaceDN w:val="0"/>
              <w:adjustRightInd w:val="0"/>
              <w:spacing w:line="276" w:lineRule="auto"/>
              <w:jc w:val="both"/>
              <w:rPr>
                <w:rFonts w:ascii="Arial" w:hAnsi="Arial" w:cs="Arial"/>
              </w:rPr>
            </w:pPr>
          </w:p>
          <w:p w:rsidR="00AA5C2B" w:rsidRDefault="00AA5C2B" w:rsidP="00CA6FAD">
            <w:pPr>
              <w:autoSpaceDE w:val="0"/>
              <w:autoSpaceDN w:val="0"/>
              <w:adjustRightInd w:val="0"/>
              <w:spacing w:line="276" w:lineRule="auto"/>
              <w:jc w:val="both"/>
              <w:rPr>
                <w:rFonts w:ascii="Arial" w:hAnsi="Arial" w:cs="Arial"/>
              </w:rPr>
            </w:pPr>
          </w:p>
          <w:p w:rsidR="00AA5C2B" w:rsidRDefault="00AA5C2B" w:rsidP="00CA6FAD">
            <w:pPr>
              <w:autoSpaceDE w:val="0"/>
              <w:autoSpaceDN w:val="0"/>
              <w:adjustRightInd w:val="0"/>
              <w:spacing w:line="276" w:lineRule="auto"/>
              <w:jc w:val="both"/>
              <w:rPr>
                <w:rFonts w:ascii="Arial" w:hAnsi="Arial" w:cs="Arial"/>
              </w:rPr>
            </w:pPr>
          </w:p>
          <w:p w:rsidR="00AA5C2B" w:rsidRDefault="00AA5C2B" w:rsidP="00CA6FAD">
            <w:pPr>
              <w:autoSpaceDE w:val="0"/>
              <w:autoSpaceDN w:val="0"/>
              <w:adjustRightInd w:val="0"/>
              <w:spacing w:line="276" w:lineRule="auto"/>
              <w:jc w:val="both"/>
              <w:rPr>
                <w:rFonts w:ascii="Arial" w:hAnsi="Arial" w:cs="Arial"/>
              </w:rPr>
            </w:pPr>
          </w:p>
          <w:p w:rsidR="00AA5C2B" w:rsidRDefault="00AA5C2B" w:rsidP="00CA6FAD">
            <w:pPr>
              <w:autoSpaceDE w:val="0"/>
              <w:autoSpaceDN w:val="0"/>
              <w:adjustRightInd w:val="0"/>
              <w:spacing w:line="276" w:lineRule="auto"/>
              <w:jc w:val="both"/>
              <w:rPr>
                <w:rFonts w:ascii="Arial" w:hAnsi="Arial" w:cs="Arial"/>
              </w:rPr>
            </w:pPr>
          </w:p>
          <w:p w:rsidR="00CA6FAD" w:rsidRPr="00AA5C2B" w:rsidRDefault="00CA6FAD" w:rsidP="00AA5C2B">
            <w:pPr>
              <w:pStyle w:val="ListParagraph"/>
              <w:numPr>
                <w:ilvl w:val="0"/>
                <w:numId w:val="38"/>
              </w:numPr>
              <w:autoSpaceDE w:val="0"/>
              <w:autoSpaceDN w:val="0"/>
              <w:adjustRightInd w:val="0"/>
              <w:jc w:val="both"/>
              <w:rPr>
                <w:rFonts w:ascii="Arial" w:hAnsi="Arial" w:cs="Arial"/>
              </w:rPr>
            </w:pPr>
            <w:r w:rsidRPr="00AA5C2B">
              <w:rPr>
                <w:rFonts w:ascii="Arial" w:hAnsi="Arial" w:cs="Arial"/>
              </w:rPr>
              <w:t>use a calculator  to discover the division property of 0</w:t>
            </w:r>
          </w:p>
          <w:p w:rsidR="00CA6FAD" w:rsidRPr="00CA6FAD" w:rsidRDefault="00CA6FAD" w:rsidP="00CA6FAD">
            <w:pPr>
              <w:spacing w:line="276" w:lineRule="auto"/>
              <w:jc w:val="both"/>
              <w:rPr>
                <w:rFonts w:ascii="Arial" w:hAnsi="Arial" w:cs="Arial"/>
              </w:rPr>
            </w:pPr>
          </w:p>
        </w:tc>
      </w:tr>
    </w:tbl>
    <w:p w:rsidR="00F0118B" w:rsidRDefault="00F0118B"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Default="00B17A18" w:rsidP="00CA6FAD">
      <w:pPr>
        <w:jc w:val="both"/>
        <w:rPr>
          <w:rFonts w:ascii="Arial" w:hAnsi="Arial" w:cs="Arial"/>
          <w:sz w:val="8"/>
        </w:rPr>
      </w:pPr>
    </w:p>
    <w:p w:rsidR="00B17A18" w:rsidRPr="003C32B3" w:rsidRDefault="00B17A18" w:rsidP="00CA6FAD">
      <w:pPr>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C44AA2" w:rsidRPr="00DC723A" w:rsidTr="007A7527">
        <w:trPr>
          <w:trHeight w:val="1083"/>
        </w:trPr>
        <w:tc>
          <w:tcPr>
            <w:tcW w:w="5000" w:type="pct"/>
          </w:tcPr>
          <w:p w:rsidR="00C44AA2" w:rsidRDefault="00C44AA2" w:rsidP="00C44AA2">
            <w:pPr>
              <w:jc w:val="both"/>
              <w:rPr>
                <w:rFonts w:ascii="Arial" w:hAnsi="Arial" w:cs="Arial"/>
              </w:rPr>
            </w:pPr>
            <w:r w:rsidRPr="00C44AA2">
              <w:rPr>
                <w:rFonts w:ascii="Arial" w:hAnsi="Arial" w:cs="Arial"/>
              </w:rPr>
              <w:t xml:space="preserve">   </w:t>
            </w:r>
          </w:p>
          <w:p w:rsidR="00C44AA2" w:rsidRDefault="00C44AA2" w:rsidP="00C44AA2">
            <w:pPr>
              <w:jc w:val="both"/>
              <w:rPr>
                <w:rFonts w:ascii="Arial" w:hAnsi="Arial" w:cs="Arial"/>
              </w:rPr>
            </w:pPr>
          </w:p>
          <w:p w:rsidR="00C44AA2" w:rsidRPr="00C44AA2" w:rsidRDefault="00C44AA2" w:rsidP="00C44AA2">
            <w:pPr>
              <w:pStyle w:val="ListParagraph"/>
              <w:numPr>
                <w:ilvl w:val="0"/>
                <w:numId w:val="26"/>
              </w:numPr>
              <w:ind w:left="318" w:hanging="284"/>
              <w:jc w:val="both"/>
              <w:rPr>
                <w:rFonts w:ascii="Arial" w:hAnsi="Arial" w:cs="Arial"/>
              </w:rPr>
            </w:pPr>
            <w:r>
              <w:rPr>
                <w:rFonts w:ascii="Arial" w:hAnsi="Arial" w:cs="Arial"/>
              </w:rPr>
              <w:t xml:space="preserve">   Complete the following by using the commutative or associative property</w:t>
            </w:r>
          </w:p>
          <w:p w:rsidR="00C44AA2" w:rsidRDefault="00C44AA2" w:rsidP="00C44AA2">
            <w:pPr>
              <w:jc w:val="both"/>
              <w:rPr>
                <w:rFonts w:ascii="Arial" w:hAnsi="Arial" w:cs="Arial"/>
              </w:rPr>
            </w:pPr>
          </w:p>
          <w:p w:rsidR="00C44AA2" w:rsidRPr="00024CCF" w:rsidRDefault="00C44AA2" w:rsidP="00024CCF">
            <w:pPr>
              <w:pStyle w:val="ListParagraph"/>
              <w:numPr>
                <w:ilvl w:val="0"/>
                <w:numId w:val="36"/>
              </w:numPr>
              <w:spacing w:line="360" w:lineRule="auto"/>
              <w:rPr>
                <w:rFonts w:ascii="Arial" w:hAnsi="Arial" w:cs="Arial"/>
              </w:rPr>
            </w:pPr>
            <m:oMath>
              <m:r>
                <w:rPr>
                  <w:rFonts w:ascii="Cambria Math" w:hAnsi="Cambria Math" w:cs="Arial"/>
                </w:rPr>
                <m:t xml:space="preserve">200y+ </m:t>
              </m:r>
            </m:oMath>
            <w:r w:rsidRPr="00024CCF">
              <w:rPr>
                <w:rFonts w:ascii="Arial" w:eastAsiaTheme="minorEastAsia" w:hAnsi="Arial" w:cs="Arial"/>
              </w:rPr>
              <w:t xml:space="preserve"> </w:t>
            </w:r>
            <w:r w:rsidR="00640170" w:rsidRPr="00024CCF">
              <w:rPr>
                <w:rFonts w:ascii="Arial" w:eastAsiaTheme="minorEastAsia" w:hAnsi="Arial" w:cs="Arial"/>
              </w:rPr>
              <w:t xml:space="preserve">_____ </w:t>
            </w:r>
            <m:oMath>
              <m:r>
                <w:rPr>
                  <w:rFonts w:ascii="Cambria Math" w:eastAsiaTheme="minorEastAsia" w:hAnsi="Cambria Math" w:cs="Arial"/>
                </w:rPr>
                <m:t>= -256y</m:t>
              </m:r>
            </m:oMath>
            <w:r w:rsidRPr="00024CCF">
              <w:rPr>
                <w:rFonts w:ascii="Arial" w:eastAsiaTheme="minorEastAsia" w:hAnsi="Arial" w:cs="Arial"/>
              </w:rPr>
              <w:t xml:space="preserve"> and </w:t>
            </w:r>
            <m:oMath>
              <m:r>
                <w:rPr>
                  <w:rFonts w:ascii="Cambria Math" w:eastAsiaTheme="minorEastAsia" w:hAnsi="Cambria Math" w:cs="Arial"/>
                </w:rPr>
                <m:t xml:space="preserve">-456y+ </m:t>
              </m:r>
            </m:oMath>
            <w:r w:rsidR="00640170" w:rsidRPr="00024CCF">
              <w:rPr>
                <w:rFonts w:ascii="Arial" w:eastAsiaTheme="minorEastAsia" w:hAnsi="Arial" w:cs="Arial"/>
              </w:rPr>
              <w:t xml:space="preserve">_____  </w:t>
            </w:r>
            <m:oMath>
              <m:r>
                <w:rPr>
                  <w:rFonts w:ascii="Cambria Math" w:eastAsiaTheme="minorEastAsia" w:hAnsi="Cambria Math" w:cs="Arial"/>
                </w:rPr>
                <m:t>=-256y</m:t>
              </m:r>
            </m:oMath>
          </w:p>
          <w:p w:rsidR="00C44AA2" w:rsidRPr="00C44AA2" w:rsidRDefault="00C44AA2" w:rsidP="00024CCF">
            <w:pPr>
              <w:pStyle w:val="ListParagraph"/>
              <w:numPr>
                <w:ilvl w:val="0"/>
                <w:numId w:val="36"/>
              </w:numPr>
              <w:spacing w:line="360" w:lineRule="auto"/>
              <w:rPr>
                <w:rFonts w:ascii="Arial" w:hAnsi="Arial" w:cs="Arial"/>
              </w:rPr>
            </w:pPr>
            <w:r>
              <w:rPr>
                <w:rFonts w:ascii="Arial" w:hAnsi="Arial" w:cs="Arial"/>
              </w:rPr>
              <w:t xml:space="preserve">   </w:t>
            </w:r>
            <m:oMath>
              <m:r>
                <w:rPr>
                  <w:rFonts w:ascii="Cambria Math" w:hAnsi="Cambria Math" w:cs="Arial"/>
                </w:rPr>
                <m:t>-80+</m:t>
              </m:r>
              <m:d>
                <m:dPr>
                  <m:ctrlPr>
                    <w:rPr>
                      <w:rFonts w:ascii="Cambria Math" w:hAnsi="Cambria Math" w:cs="Arial"/>
                      <w:i/>
                    </w:rPr>
                  </m:ctrlPr>
                </m:dPr>
                <m:e>
                  <m:r>
                    <w:rPr>
                      <w:rFonts w:ascii="Cambria Math" w:hAnsi="Cambria Math" w:cs="Arial"/>
                    </w:rPr>
                    <m:t>-40+20</m:t>
                  </m:r>
                </m:e>
              </m:d>
              <m:r>
                <w:rPr>
                  <w:rFonts w:ascii="Cambria Math" w:hAnsi="Cambria Math" w:cs="Arial"/>
                </w:rPr>
                <m:t>=</m:t>
              </m:r>
            </m:oMath>
            <w:r>
              <w:rPr>
                <w:rFonts w:ascii="Arial" w:eastAsiaTheme="minorEastAsia" w:hAnsi="Arial" w:cs="Arial"/>
              </w:rPr>
              <w:t xml:space="preserve"> ____   and  </w:t>
            </w:r>
            <m:oMath>
              <m:d>
                <m:dPr>
                  <m:begChr m:val="["/>
                  <m:endChr m:val="]"/>
                  <m:ctrlPr>
                    <w:rPr>
                      <w:rFonts w:ascii="Cambria Math" w:eastAsiaTheme="minorEastAsia" w:hAnsi="Cambria Math" w:cs="Arial"/>
                      <w:i/>
                    </w:rPr>
                  </m:ctrlPr>
                </m:dPr>
                <m:e>
                  <m:r>
                    <w:rPr>
                      <w:rFonts w:ascii="Cambria Math" w:eastAsiaTheme="minorEastAsia" w:hAnsi="Cambria Math" w:cs="Arial"/>
                    </w:rPr>
                    <m:t>-80+</m:t>
                  </m:r>
                  <m:d>
                    <m:dPr>
                      <m:ctrlPr>
                        <w:rPr>
                          <w:rFonts w:ascii="Cambria Math" w:eastAsiaTheme="minorEastAsia" w:hAnsi="Cambria Math" w:cs="Arial"/>
                          <w:i/>
                        </w:rPr>
                      </m:ctrlPr>
                    </m:dPr>
                    <m:e>
                      <m:r>
                        <w:rPr>
                          <w:rFonts w:ascii="Cambria Math" w:eastAsiaTheme="minorEastAsia" w:hAnsi="Cambria Math" w:cs="Arial"/>
                        </w:rPr>
                        <m:t>-40</m:t>
                      </m:r>
                    </m:e>
                  </m:d>
                </m:e>
              </m:d>
              <m:r>
                <w:rPr>
                  <w:rFonts w:ascii="Cambria Math" w:eastAsiaTheme="minorEastAsia" w:hAnsi="Cambria Math" w:cs="Arial"/>
                </w:rPr>
                <m:t>+20=</m:t>
              </m:r>
            </m:oMath>
            <w:r>
              <w:rPr>
                <w:rFonts w:ascii="Arial" w:eastAsiaTheme="minorEastAsia" w:hAnsi="Arial" w:cs="Arial"/>
              </w:rPr>
              <w:t>____</w:t>
            </w:r>
          </w:p>
          <w:p w:rsidR="00C44AA2" w:rsidRDefault="00C44AA2" w:rsidP="00024CCF">
            <w:pPr>
              <w:pStyle w:val="ListParagraph"/>
              <w:numPr>
                <w:ilvl w:val="0"/>
                <w:numId w:val="36"/>
              </w:numPr>
              <w:spacing w:line="360" w:lineRule="auto"/>
              <w:rPr>
                <w:rFonts w:ascii="Arial" w:hAnsi="Arial" w:cs="Arial"/>
              </w:rPr>
            </w:pPr>
            <w:r>
              <w:rPr>
                <w:rFonts w:ascii="Arial" w:hAnsi="Arial" w:cs="Arial"/>
              </w:rPr>
              <w:t xml:space="preserve">  </w:t>
            </w:r>
            <m:oMath>
              <m:r>
                <w:rPr>
                  <w:rFonts w:ascii="Cambria Math" w:hAnsi="Cambria Math" w:cs="Arial"/>
                </w:rPr>
                <m:t>13a ×-400a=</m:t>
              </m:r>
            </m:oMath>
            <w:r>
              <w:rPr>
                <w:rFonts w:ascii="Arial" w:eastAsiaTheme="minorEastAsia" w:hAnsi="Arial" w:cs="Arial"/>
              </w:rPr>
              <w:t xml:space="preserve">____  and  </w:t>
            </w:r>
            <m:oMath>
              <m:r>
                <w:rPr>
                  <w:rFonts w:ascii="Cambria Math" w:eastAsiaTheme="minorEastAsia" w:hAnsi="Cambria Math" w:cs="Arial"/>
                </w:rPr>
                <m:t>-400a ×13a=</m:t>
              </m:r>
            </m:oMath>
            <w:r>
              <w:rPr>
                <w:rFonts w:ascii="Arial" w:eastAsiaTheme="minorEastAsia" w:hAnsi="Arial" w:cs="Arial"/>
              </w:rPr>
              <w:t>_____</w:t>
            </w:r>
          </w:p>
          <w:p w:rsidR="00C44AA2" w:rsidRDefault="00C44AA2" w:rsidP="00C44AA2">
            <w:pPr>
              <w:jc w:val="both"/>
              <w:rPr>
                <w:rFonts w:ascii="Arial" w:hAnsi="Arial" w:cs="Arial"/>
              </w:rPr>
            </w:pPr>
          </w:p>
          <w:p w:rsidR="00C44AA2" w:rsidRDefault="00C44AA2" w:rsidP="00C44AA2">
            <w:pPr>
              <w:pStyle w:val="ListParagraph"/>
              <w:numPr>
                <w:ilvl w:val="0"/>
                <w:numId w:val="26"/>
              </w:numPr>
              <w:ind w:left="460" w:hanging="460"/>
              <w:jc w:val="both"/>
              <w:rPr>
                <w:rFonts w:ascii="Arial" w:hAnsi="Arial" w:cs="Arial"/>
              </w:rPr>
            </w:pPr>
            <w:r>
              <w:rPr>
                <w:rFonts w:ascii="Arial" w:hAnsi="Arial" w:cs="Arial"/>
              </w:rPr>
              <w:t>Use the distributive property to complete the following</w:t>
            </w:r>
          </w:p>
          <w:p w:rsidR="00C44AA2" w:rsidRDefault="00C44AA2" w:rsidP="00640170">
            <w:pPr>
              <w:jc w:val="both"/>
              <w:rPr>
                <w:rFonts w:ascii="Arial" w:hAnsi="Arial" w:cs="Arial"/>
              </w:rPr>
            </w:pPr>
          </w:p>
          <w:p w:rsidR="00640170" w:rsidRPr="00F478D2" w:rsidRDefault="00640170" w:rsidP="00F478D2">
            <w:pPr>
              <w:pStyle w:val="ListParagraph"/>
              <w:numPr>
                <w:ilvl w:val="0"/>
                <w:numId w:val="37"/>
              </w:numPr>
              <w:spacing w:line="360" w:lineRule="auto"/>
              <w:jc w:val="both"/>
              <w:rPr>
                <w:rFonts w:ascii="Arial" w:hAnsi="Arial" w:cs="Arial"/>
              </w:rPr>
            </w:pPr>
            <m:oMath>
              <m:r>
                <w:rPr>
                  <w:rFonts w:ascii="Cambria Math" w:hAnsi="Cambria Math" w:cs="Arial"/>
                </w:rPr>
                <m:t>-6</m:t>
              </m:r>
              <m:d>
                <m:dPr>
                  <m:ctrlPr>
                    <w:rPr>
                      <w:rFonts w:ascii="Cambria Math" w:hAnsi="Cambria Math" w:cs="Arial"/>
                      <w:i/>
                    </w:rPr>
                  </m:ctrlPr>
                </m:dPr>
                <m:e>
                  <m:r>
                    <w:rPr>
                      <w:rFonts w:ascii="Cambria Math" w:hAnsi="Cambria Math" w:cs="Arial"/>
                    </w:rPr>
                    <m:t>12-5+8</m:t>
                  </m:r>
                </m:e>
              </m:d>
              <m:r>
                <w:rPr>
                  <w:rFonts w:ascii="Cambria Math" w:hAnsi="Cambria Math" w:cs="Arial"/>
                </w:rPr>
                <m:t>=</m:t>
              </m:r>
            </m:oMath>
            <w:r w:rsidRPr="00F478D2">
              <w:rPr>
                <w:rFonts w:ascii="Arial" w:eastAsiaTheme="minorEastAsia" w:hAnsi="Arial" w:cs="Arial"/>
              </w:rPr>
              <w:t xml:space="preserve"> ____+  _____ +_____</w:t>
            </w:r>
          </w:p>
          <w:p w:rsidR="00640170" w:rsidRPr="00640170" w:rsidRDefault="00640170" w:rsidP="00F478D2">
            <w:pPr>
              <w:pStyle w:val="ListParagraph"/>
              <w:numPr>
                <w:ilvl w:val="0"/>
                <w:numId w:val="37"/>
              </w:numPr>
              <w:spacing w:line="360" w:lineRule="auto"/>
              <w:jc w:val="both"/>
              <w:rPr>
                <w:rFonts w:ascii="Arial" w:hAnsi="Arial" w:cs="Arial"/>
              </w:rPr>
            </w:pPr>
            <m:oMath>
              <m:r>
                <w:rPr>
                  <w:rFonts w:ascii="Cambria Math" w:hAnsi="Cambria Math" w:cs="Arial"/>
                </w:rPr>
                <m:t>90</m:t>
              </m:r>
              <m:d>
                <m:dPr>
                  <m:ctrlPr>
                    <w:rPr>
                      <w:rFonts w:ascii="Cambria Math" w:hAnsi="Cambria Math" w:cs="Arial"/>
                      <w:i/>
                    </w:rPr>
                  </m:ctrlPr>
                </m:dPr>
                <m:e>
                  <m:r>
                    <w:rPr>
                      <w:rFonts w:ascii="Cambria Math" w:hAnsi="Cambria Math" w:cs="Arial"/>
                    </w:rPr>
                    <m:t>-70+500</m:t>
                  </m:r>
                </m:e>
              </m:d>
              <m:r>
                <w:rPr>
                  <w:rFonts w:ascii="Cambria Math" w:hAnsi="Cambria Math" w:cs="Arial"/>
                </w:rPr>
                <m:t>=</m:t>
              </m:r>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____ </w:t>
            </w:r>
            <m:oMath>
              <m:r>
                <w:rPr>
                  <w:rFonts w:ascii="Cambria Math" w:eastAsiaTheme="minorEastAsia" w:hAnsi="Cambria Math" w:cs="Arial"/>
                </w:rPr>
                <m:t>×-70)</m:t>
              </m:r>
            </m:oMath>
            <w:r>
              <w:rPr>
                <w:rFonts w:ascii="Arial" w:eastAsiaTheme="minorEastAsia" w:hAnsi="Arial" w:cs="Arial"/>
              </w:rPr>
              <w:t xml:space="preserve"> + </w:t>
            </w:r>
            <m:oMath>
              <m:r>
                <w:rPr>
                  <w:rFonts w:ascii="Cambria Math" w:eastAsiaTheme="minorEastAsia" w:hAnsi="Cambria Math" w:cs="Arial"/>
                </w:rPr>
                <m:t>(</m:t>
              </m:r>
            </m:oMath>
            <w:r>
              <w:rPr>
                <w:rFonts w:ascii="Arial" w:eastAsiaTheme="minorEastAsia" w:hAnsi="Arial" w:cs="Arial"/>
              </w:rPr>
              <w:t xml:space="preserve">____ </w:t>
            </w:r>
            <m:oMath>
              <m:r>
                <w:rPr>
                  <w:rFonts w:ascii="Cambria Math" w:eastAsiaTheme="minorEastAsia" w:hAnsi="Cambria Math" w:cs="Arial"/>
                </w:rPr>
                <m:t>×500)=</m:t>
              </m:r>
            </m:oMath>
            <w:r>
              <w:rPr>
                <w:rFonts w:ascii="Arial" w:eastAsiaTheme="minorEastAsia" w:hAnsi="Arial" w:cs="Arial"/>
              </w:rPr>
              <w:t xml:space="preserve"> _____  + _____ = ______</w:t>
            </w:r>
          </w:p>
          <w:p w:rsidR="00C44AA2" w:rsidRDefault="00C44AA2" w:rsidP="00024CCF">
            <w:pPr>
              <w:spacing w:line="360" w:lineRule="auto"/>
              <w:jc w:val="both"/>
              <w:rPr>
                <w:rFonts w:ascii="Arial" w:hAnsi="Arial" w:cs="Arial"/>
              </w:rPr>
            </w:pPr>
          </w:p>
          <w:p w:rsidR="00902F76" w:rsidRDefault="00902F76" w:rsidP="00C44AA2">
            <w:pPr>
              <w:jc w:val="both"/>
              <w:rPr>
                <w:rFonts w:ascii="Arial" w:hAnsi="Arial" w:cs="Arial"/>
              </w:rPr>
            </w:pPr>
            <w:bookmarkStart w:id="0" w:name="_GoBack"/>
            <w:bookmarkEnd w:id="0"/>
          </w:p>
          <w:p w:rsidR="00C44AA2" w:rsidRPr="00C44AA2" w:rsidRDefault="00C44AA2" w:rsidP="00C44AA2">
            <w:pPr>
              <w:jc w:val="both"/>
              <w:rPr>
                <w:rFonts w:ascii="Arial" w:hAnsi="Arial" w:cs="Arial"/>
              </w:rPr>
            </w:pPr>
          </w:p>
        </w:tc>
      </w:tr>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DC723A" w:rsidRDefault="00DC723A" w:rsidP="00DC723A">
            <w:pPr>
              <w:pStyle w:val="ListParagraph"/>
              <w:jc w:val="both"/>
              <w:rPr>
                <w:rFonts w:ascii="Arial" w:hAnsi="Arial" w:cs="Arial"/>
                <w:color w:val="000000" w:themeColor="text1"/>
              </w:rPr>
            </w:pPr>
          </w:p>
          <w:p w:rsidR="00AD15C4" w:rsidRPr="00DC723A" w:rsidRDefault="00AD15C4" w:rsidP="00DC723A">
            <w:pPr>
              <w:pStyle w:val="ListParagraph"/>
              <w:numPr>
                <w:ilvl w:val="0"/>
                <w:numId w:val="33"/>
              </w:numPr>
              <w:jc w:val="both"/>
              <w:rPr>
                <w:rFonts w:ascii="Arial" w:hAnsi="Arial" w:cs="Arial"/>
                <w:b/>
                <w:color w:val="000000" w:themeColor="text1"/>
              </w:rPr>
            </w:pPr>
            <w:r w:rsidRPr="00DC723A">
              <w:rPr>
                <w:rFonts w:ascii="Arial" w:hAnsi="Arial" w:cs="Arial"/>
                <w:b/>
                <w:color w:val="000000" w:themeColor="text1"/>
              </w:rPr>
              <w:t>Emphasise that:</w:t>
            </w:r>
          </w:p>
          <w:p w:rsidR="00F478D2" w:rsidRDefault="003C32B3" w:rsidP="003C32B3">
            <w:pPr>
              <w:pStyle w:val="ListParagraph"/>
              <w:numPr>
                <w:ilvl w:val="0"/>
                <w:numId w:val="5"/>
              </w:numPr>
              <w:jc w:val="both"/>
              <w:rPr>
                <w:rFonts w:ascii="Arial" w:hAnsi="Arial" w:cs="Arial"/>
              </w:rPr>
            </w:pPr>
            <w:r w:rsidRPr="003C32B3">
              <w:rPr>
                <w:rFonts w:ascii="Arial" w:hAnsi="Arial" w:cs="Arial"/>
              </w:rPr>
              <w:t xml:space="preserve">The </w:t>
            </w:r>
            <w:r w:rsidRPr="003C32B3">
              <w:rPr>
                <w:rFonts w:ascii="Arial" w:hAnsi="Arial" w:cs="Arial"/>
                <w:i/>
              </w:rPr>
              <w:t>commutative property</w:t>
            </w:r>
            <w:r>
              <w:rPr>
                <w:rFonts w:ascii="Arial" w:hAnsi="Arial" w:cs="Arial"/>
              </w:rPr>
              <w:t xml:space="preserve"> of whole numbers, r</w:t>
            </w:r>
            <w:r w:rsidR="003327A5">
              <w:rPr>
                <w:rFonts w:ascii="Arial" w:hAnsi="Arial" w:cs="Arial"/>
              </w:rPr>
              <w:t>e</w:t>
            </w:r>
            <w:r>
              <w:rPr>
                <w:rFonts w:ascii="Arial" w:hAnsi="Arial" w:cs="Arial"/>
              </w:rPr>
              <w:t xml:space="preserve">presented by </w:t>
            </w:r>
            <m:oMath>
              <m:r>
                <w:rPr>
                  <w:rFonts w:ascii="Cambria Math" w:hAnsi="Cambria Math" w:cs="Arial"/>
                  <w:shd w:val="clear" w:color="auto" w:fill="FABF8F" w:themeFill="accent6" w:themeFillTint="99"/>
                </w:rPr>
                <m:t>a + b = b + a</m:t>
              </m:r>
            </m:oMath>
            <w:r w:rsidRPr="00DC723A">
              <w:rPr>
                <w:rFonts w:ascii="Arial" w:hAnsi="Arial" w:cs="Arial"/>
              </w:rPr>
              <w:t xml:space="preserve"> and </w:t>
            </w:r>
          </w:p>
          <w:p w:rsidR="003C32B3" w:rsidRDefault="00F478D2" w:rsidP="00F478D2">
            <w:pPr>
              <w:pStyle w:val="ListParagraph"/>
              <w:jc w:val="both"/>
              <w:rPr>
                <w:rFonts w:ascii="Arial" w:hAnsi="Arial" w:cs="Arial"/>
              </w:rPr>
            </w:pPr>
            <m:oMath>
              <m:r>
                <w:rPr>
                  <w:rFonts w:ascii="Cambria Math" w:hAnsi="Cambria Math" w:cs="Arial"/>
                  <w:shd w:val="clear" w:color="auto" w:fill="FABF8F" w:themeFill="accent6" w:themeFillTint="99"/>
                </w:rPr>
                <m:t>a × b = b × a</m:t>
              </m:r>
            </m:oMath>
            <w:r w:rsidR="003C32B3" w:rsidRPr="00DC723A">
              <w:rPr>
                <w:rFonts w:ascii="Arial" w:hAnsi="Arial" w:cs="Arial"/>
              </w:rPr>
              <w:t xml:space="preserve"> </w:t>
            </w:r>
            <w:proofErr w:type="gramStart"/>
            <w:r w:rsidR="003C32B3" w:rsidRPr="00DC723A">
              <w:rPr>
                <w:rFonts w:ascii="Arial" w:hAnsi="Arial" w:cs="Arial"/>
              </w:rPr>
              <w:t>is</w:t>
            </w:r>
            <w:proofErr w:type="gramEnd"/>
            <w:r w:rsidR="003C32B3" w:rsidRPr="00DC723A">
              <w:rPr>
                <w:rFonts w:ascii="Arial" w:hAnsi="Arial" w:cs="Arial"/>
              </w:rPr>
              <w:t xml:space="preserve"> applicable for </w:t>
            </w:r>
            <w:r w:rsidR="00FC2D20" w:rsidRPr="00DC723A">
              <w:rPr>
                <w:rFonts w:ascii="Arial" w:hAnsi="Arial" w:cs="Arial"/>
              </w:rPr>
              <w:t>addition and multiplication.</w:t>
            </w:r>
          </w:p>
          <w:p w:rsidR="00F478D2" w:rsidRPr="00DC723A" w:rsidRDefault="00F478D2" w:rsidP="00F478D2">
            <w:pPr>
              <w:pStyle w:val="ListParagraph"/>
              <w:jc w:val="both"/>
              <w:rPr>
                <w:rFonts w:ascii="Arial" w:hAnsi="Arial" w:cs="Arial"/>
              </w:rPr>
            </w:pPr>
          </w:p>
          <w:p w:rsidR="00F478D2" w:rsidRPr="00F478D2" w:rsidRDefault="003C32B3" w:rsidP="003C32B3">
            <w:pPr>
              <w:pStyle w:val="ListParagraph"/>
              <w:numPr>
                <w:ilvl w:val="0"/>
                <w:numId w:val="5"/>
              </w:numPr>
              <w:jc w:val="both"/>
              <w:rPr>
                <w:rFonts w:ascii="Arial" w:hAnsi="Arial" w:cs="Arial"/>
              </w:rPr>
            </w:pPr>
            <w:r w:rsidRPr="00DC723A">
              <w:rPr>
                <w:rFonts w:ascii="Arial" w:hAnsi="Arial" w:cs="Arial"/>
              </w:rPr>
              <w:t xml:space="preserve">The </w:t>
            </w:r>
            <w:r w:rsidRPr="00DC723A">
              <w:rPr>
                <w:rFonts w:ascii="Arial" w:hAnsi="Arial" w:cs="Arial"/>
                <w:i/>
              </w:rPr>
              <w:t>associative property</w:t>
            </w:r>
            <w:r w:rsidRPr="00DC723A">
              <w:rPr>
                <w:rFonts w:ascii="Arial" w:hAnsi="Arial" w:cs="Arial"/>
              </w:rPr>
              <w:t xml:space="preserve"> of whole numbers, represented by </w:t>
            </w:r>
            <w:r w:rsidRPr="00DC723A">
              <w:rPr>
                <w:rFonts w:ascii="Arial" w:hAnsi="Arial" w:cs="Arial"/>
                <w:shd w:val="clear" w:color="auto" w:fill="FABF8F" w:themeFill="accent6" w:themeFillTint="99"/>
              </w:rPr>
              <w:t>(</w:t>
            </w:r>
            <m:oMath>
              <m:r>
                <w:rPr>
                  <w:rFonts w:ascii="Cambria Math" w:hAnsi="Cambria Math" w:cs="Arial"/>
                  <w:shd w:val="clear" w:color="auto" w:fill="FABF8F" w:themeFill="accent6" w:themeFillTint="99"/>
                </w:rPr>
                <m:t>a + b) + c = a + (b + c)</m:t>
              </m:r>
            </m:oMath>
            <w:r w:rsidRPr="00DC723A">
              <w:rPr>
                <w:rFonts w:ascii="Arial" w:hAnsi="Arial" w:cs="Arial"/>
              </w:rPr>
              <w:t xml:space="preserve"> </w:t>
            </w:r>
            <w:r w:rsidRPr="00DC723A">
              <w:rPr>
                <w:rFonts w:ascii="Arial" w:hAnsi="Arial" w:cs="Arial"/>
                <w:b/>
              </w:rPr>
              <w:t>and</w:t>
            </w:r>
          </w:p>
          <w:p w:rsidR="003C32B3" w:rsidRDefault="003C32B3" w:rsidP="00F478D2">
            <w:pPr>
              <w:pStyle w:val="ListParagraph"/>
              <w:jc w:val="both"/>
              <w:rPr>
                <w:rFonts w:ascii="Arial" w:hAnsi="Arial" w:cs="Arial"/>
              </w:rPr>
            </w:pPr>
            <w:r w:rsidRPr="00DC723A">
              <w:rPr>
                <w:rFonts w:ascii="Arial" w:hAnsi="Arial" w:cs="Arial"/>
              </w:rPr>
              <w:t xml:space="preserve"> </w:t>
            </w:r>
            <m:oMath>
              <m:r>
                <w:rPr>
                  <w:rFonts w:ascii="Cambria Math" w:hAnsi="Cambria Math" w:cs="Arial"/>
                  <w:shd w:val="clear" w:color="auto" w:fill="FABF8F" w:themeFill="accent6" w:themeFillTint="99"/>
                </w:rPr>
                <m:t>(a × b) ×c = a × (b × c)</m:t>
              </m:r>
            </m:oMath>
            <w:r w:rsidRPr="00DC723A">
              <w:rPr>
                <w:rFonts w:ascii="Arial" w:hAnsi="Arial" w:cs="Arial"/>
              </w:rPr>
              <w:t xml:space="preserve">, is applicable for </w:t>
            </w:r>
            <w:r w:rsidR="00FC2D20" w:rsidRPr="00DC723A">
              <w:rPr>
                <w:rFonts w:ascii="Arial" w:hAnsi="Arial" w:cs="Arial"/>
              </w:rPr>
              <w:t>addition and multiplication.</w:t>
            </w:r>
          </w:p>
          <w:p w:rsidR="00F478D2" w:rsidRPr="00DC723A" w:rsidRDefault="00F478D2" w:rsidP="00F478D2">
            <w:pPr>
              <w:pStyle w:val="ListParagraph"/>
              <w:jc w:val="both"/>
              <w:rPr>
                <w:rFonts w:ascii="Arial" w:hAnsi="Arial" w:cs="Arial"/>
              </w:rPr>
            </w:pPr>
          </w:p>
          <w:p w:rsidR="00F0118B" w:rsidRPr="00F478D2" w:rsidRDefault="003C32B3" w:rsidP="00F478D2">
            <w:pPr>
              <w:pStyle w:val="ListParagraph"/>
              <w:numPr>
                <w:ilvl w:val="0"/>
                <w:numId w:val="5"/>
              </w:numPr>
              <w:jc w:val="both"/>
              <w:rPr>
                <w:rFonts w:ascii="Arial" w:hAnsi="Arial" w:cs="Arial"/>
              </w:rPr>
            </w:pPr>
            <w:r w:rsidRPr="00DC723A">
              <w:rPr>
                <w:rFonts w:ascii="Arial" w:hAnsi="Arial" w:cs="Arial"/>
              </w:rPr>
              <w:t xml:space="preserve">The </w:t>
            </w:r>
            <w:r w:rsidRPr="00DC723A">
              <w:rPr>
                <w:rFonts w:ascii="Arial" w:hAnsi="Arial" w:cs="Arial"/>
                <w:i/>
              </w:rPr>
              <w:t>distributive property</w:t>
            </w:r>
            <w:r w:rsidRPr="00DC723A">
              <w:rPr>
                <w:rFonts w:ascii="Arial" w:hAnsi="Arial" w:cs="Arial"/>
              </w:rPr>
              <w:t xml:space="preserve"> of whole </w:t>
            </w:r>
            <w:proofErr w:type="gramStart"/>
            <w:r w:rsidRPr="00DC723A">
              <w:rPr>
                <w:rFonts w:ascii="Arial" w:hAnsi="Arial" w:cs="Arial"/>
              </w:rPr>
              <w:t>numbers,</w:t>
            </w:r>
            <w:proofErr w:type="gramEnd"/>
            <w:r w:rsidRPr="00DC723A">
              <w:rPr>
                <w:rFonts w:ascii="Arial" w:hAnsi="Arial" w:cs="Arial"/>
              </w:rPr>
              <w:t xml:space="preserve"> represented by </w:t>
            </w:r>
            <m:oMath>
              <m:r>
                <w:rPr>
                  <w:rFonts w:ascii="Cambria Math" w:hAnsi="Cambria Math" w:cs="Arial"/>
                  <w:shd w:val="clear" w:color="auto" w:fill="FABF8F" w:themeFill="accent6" w:themeFillTint="99"/>
                </w:rPr>
                <m:t>a(b + c) = (a × b) + (a × c)</m:t>
              </m:r>
            </m:oMath>
            <w:r w:rsidR="00E85808" w:rsidRPr="00DC723A">
              <w:rPr>
                <w:rFonts w:ascii="Arial" w:hAnsi="Arial" w:cs="Arial"/>
              </w:rPr>
              <w:t xml:space="preserve"> and</w:t>
            </w:r>
            <w:r w:rsidR="00F478D2">
              <w:rPr>
                <w:rFonts w:ascii="Arial" w:hAnsi="Arial" w:cs="Arial"/>
              </w:rPr>
              <w:t xml:space="preserve"> </w:t>
            </w:r>
            <w:r w:rsidR="00E85808" w:rsidRPr="00F478D2">
              <w:rPr>
                <w:rFonts w:ascii="Arial" w:hAnsi="Arial" w:cs="Arial"/>
              </w:rPr>
              <w:t xml:space="preserve"> </w:t>
            </w:r>
            <m:oMath>
              <m:r>
                <w:rPr>
                  <w:rFonts w:ascii="Cambria Math" w:hAnsi="Cambria Math" w:cs="Arial"/>
                  <w:shd w:val="clear" w:color="auto" w:fill="FABF8F" w:themeFill="accent6" w:themeFillTint="99"/>
                </w:rPr>
                <m:t>a(b – c) = (a ×b) – (a × c)</m:t>
              </m:r>
            </m:oMath>
            <w:r w:rsidR="00E85808" w:rsidRPr="00F478D2">
              <w:rPr>
                <w:rFonts w:ascii="Arial" w:hAnsi="Arial" w:cs="Arial"/>
              </w:rPr>
              <w:t xml:space="preserve"> </w:t>
            </w:r>
            <w:r w:rsidRPr="00F478D2">
              <w:rPr>
                <w:rFonts w:ascii="Arial" w:hAnsi="Arial" w:cs="Arial"/>
              </w:rPr>
              <w:t xml:space="preserve"> is applicable </w:t>
            </w:r>
            <w:r w:rsidR="00E85808" w:rsidRPr="00F478D2">
              <w:rPr>
                <w:rFonts w:ascii="Arial" w:hAnsi="Arial" w:cs="Arial"/>
              </w:rPr>
              <w:t>to</w:t>
            </w:r>
            <w:r w:rsidRPr="00F478D2">
              <w:rPr>
                <w:rFonts w:ascii="Arial" w:hAnsi="Arial" w:cs="Arial"/>
              </w:rPr>
              <w:t xml:space="preserve"> addition and </w:t>
            </w:r>
            <w:r w:rsidR="00E85808" w:rsidRPr="00F478D2">
              <w:rPr>
                <w:rFonts w:ascii="Arial" w:hAnsi="Arial" w:cs="Arial"/>
              </w:rPr>
              <w:t>su</w:t>
            </w:r>
            <w:r w:rsidRPr="00F478D2">
              <w:rPr>
                <w:rFonts w:ascii="Arial" w:hAnsi="Arial" w:cs="Arial"/>
              </w:rPr>
              <w:t>btraction.</w:t>
            </w:r>
          </w:p>
          <w:p w:rsidR="00FC2D20" w:rsidRDefault="00FC2D20" w:rsidP="00DC723A">
            <w:pPr>
              <w:jc w:val="both"/>
              <w:rPr>
                <w:rFonts w:ascii="Arial" w:hAnsi="Arial" w:cs="Arial"/>
              </w:rPr>
            </w:pPr>
          </w:p>
          <w:p w:rsidR="00DC723A" w:rsidRPr="00DC723A" w:rsidRDefault="00DC723A" w:rsidP="00DC723A">
            <w:pPr>
              <w:pStyle w:val="ListParagraph"/>
              <w:numPr>
                <w:ilvl w:val="0"/>
                <w:numId w:val="33"/>
              </w:numPr>
              <w:spacing w:line="360" w:lineRule="auto"/>
              <w:rPr>
                <w:rFonts w:ascii="Arial" w:hAnsi="Arial" w:cs="Arial"/>
                <w:b/>
              </w:rPr>
            </w:pPr>
            <w:r w:rsidRPr="00DC723A">
              <w:rPr>
                <w:rFonts w:ascii="Arial" w:hAnsi="Arial" w:cs="Arial"/>
                <w:b/>
              </w:rPr>
              <w:t>Homework</w:t>
            </w:r>
          </w:p>
          <w:p w:rsidR="00DC723A" w:rsidRPr="00DC723A" w:rsidRDefault="00DC723A" w:rsidP="00DC723A">
            <w:pPr>
              <w:spacing w:line="360" w:lineRule="auto"/>
              <w:jc w:val="both"/>
              <w:rPr>
                <w:rFonts w:ascii="Arial" w:hAnsi="Arial" w:cs="Arial"/>
              </w:rPr>
            </w:pPr>
            <w:r w:rsidRPr="00DC723A">
              <w:rPr>
                <w:rFonts w:ascii="Arial" w:hAnsi="Arial" w:cs="Arial"/>
              </w:rPr>
              <w:t>The primary purpose of Homework is to give each learner an opportunity to demonstrate mastery of mathematics skills taught in class.</w:t>
            </w:r>
            <w:r w:rsidRPr="00DC723A">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DC723A">
              <w:rPr>
                <w:rFonts w:ascii="Arial" w:hAnsi="Arial" w:cs="Arial"/>
              </w:rPr>
              <w:t xml:space="preserve"> select appropriate activities from the Sasol-</w:t>
            </w:r>
            <w:proofErr w:type="spellStart"/>
            <w:r w:rsidRPr="00DC723A">
              <w:rPr>
                <w:rFonts w:ascii="Arial" w:hAnsi="Arial" w:cs="Arial"/>
              </w:rPr>
              <w:t>Inzalo</w:t>
            </w:r>
            <w:proofErr w:type="spellEnd"/>
            <w:r w:rsidRPr="00DC723A">
              <w:rPr>
                <w:rFonts w:ascii="Arial" w:hAnsi="Arial" w:cs="Arial"/>
              </w:rPr>
              <w:t xml:space="preserve"> books, workbooks and/or textbooks for learners’ homework. The selected activities should address different cognitive levels.</w:t>
            </w:r>
          </w:p>
          <w:p w:rsidR="00DC723A" w:rsidRPr="00E53ED3" w:rsidRDefault="00A248DE" w:rsidP="00DC723A">
            <w:pPr>
              <w:jc w:val="both"/>
              <w:rPr>
                <w:rFonts w:ascii="Arial" w:hAnsi="Arial" w:cs="Arial"/>
                <w:b/>
                <w:color w:val="E36C0A" w:themeColor="accent6" w:themeShade="BF"/>
              </w:rPr>
            </w:pPr>
            <w:r w:rsidRPr="00E53ED3">
              <w:rPr>
                <w:rFonts w:ascii="Arial" w:hAnsi="Arial" w:cs="Arial"/>
                <w:b/>
                <w:color w:val="E36C0A" w:themeColor="accent6" w:themeShade="BF"/>
              </w:rPr>
              <w:t>Sasol-</w:t>
            </w:r>
            <w:proofErr w:type="spellStart"/>
            <w:r w:rsidRPr="00E53ED3">
              <w:rPr>
                <w:rFonts w:ascii="Arial" w:hAnsi="Arial" w:cs="Arial"/>
                <w:b/>
                <w:color w:val="E36C0A" w:themeColor="accent6" w:themeShade="BF"/>
              </w:rPr>
              <w:t>Inzalo</w:t>
            </w:r>
            <w:proofErr w:type="spellEnd"/>
            <w:r w:rsidRPr="00E53ED3">
              <w:rPr>
                <w:rFonts w:ascii="Arial" w:hAnsi="Arial" w:cs="Arial"/>
                <w:b/>
                <w:color w:val="E36C0A" w:themeColor="accent6" w:themeShade="BF"/>
              </w:rPr>
              <w:t xml:space="preserve"> </w:t>
            </w:r>
            <w:r w:rsidR="001B0BC0">
              <w:rPr>
                <w:rFonts w:ascii="Arial" w:hAnsi="Arial" w:cs="Arial"/>
                <w:b/>
                <w:color w:val="E36C0A" w:themeColor="accent6" w:themeShade="BF"/>
              </w:rPr>
              <w:t>B</w:t>
            </w:r>
            <w:r w:rsidRPr="00E53ED3">
              <w:rPr>
                <w:rFonts w:ascii="Arial" w:hAnsi="Arial" w:cs="Arial"/>
                <w:b/>
                <w:color w:val="E36C0A" w:themeColor="accent6" w:themeShade="BF"/>
              </w:rPr>
              <w:t>ook 1 p 34 no.</w:t>
            </w:r>
            <w:r w:rsidR="00E53ED3" w:rsidRPr="00E53ED3">
              <w:rPr>
                <w:rFonts w:ascii="Arial" w:hAnsi="Arial" w:cs="Arial"/>
                <w:b/>
                <w:color w:val="E36C0A" w:themeColor="accent6" w:themeShade="BF"/>
              </w:rPr>
              <w:t xml:space="preserve"> (</w:t>
            </w:r>
            <w:r w:rsidRPr="00E53ED3">
              <w:rPr>
                <w:rFonts w:ascii="Arial" w:hAnsi="Arial" w:cs="Arial"/>
                <w:b/>
                <w:color w:val="E36C0A" w:themeColor="accent6" w:themeShade="BF"/>
              </w:rPr>
              <w:t>5</w:t>
            </w:r>
            <w:r w:rsidR="00D0633F" w:rsidRPr="00E53ED3">
              <w:rPr>
                <w:rFonts w:ascii="Arial" w:hAnsi="Arial" w:cs="Arial"/>
                <w:b/>
                <w:color w:val="E36C0A" w:themeColor="accent6" w:themeShade="BF"/>
              </w:rPr>
              <w:t xml:space="preserve">a) to </w:t>
            </w:r>
            <w:r w:rsidR="00E53ED3" w:rsidRPr="00E53ED3">
              <w:rPr>
                <w:rFonts w:ascii="Arial" w:hAnsi="Arial" w:cs="Arial"/>
                <w:b/>
                <w:color w:val="E36C0A" w:themeColor="accent6" w:themeShade="BF"/>
              </w:rPr>
              <w:t>(</w:t>
            </w:r>
            <w:r w:rsidR="00D0633F" w:rsidRPr="00E53ED3">
              <w:rPr>
                <w:rFonts w:ascii="Arial" w:hAnsi="Arial" w:cs="Arial"/>
                <w:b/>
                <w:color w:val="E36C0A" w:themeColor="accent6" w:themeShade="BF"/>
              </w:rPr>
              <w:t>f)</w:t>
            </w:r>
            <w:r w:rsidRPr="00E53ED3">
              <w:rPr>
                <w:rFonts w:ascii="Arial" w:hAnsi="Arial" w:cs="Arial"/>
                <w:b/>
                <w:color w:val="E36C0A" w:themeColor="accent6" w:themeShade="BF"/>
              </w:rPr>
              <w:t xml:space="preserve"> and 6 </w:t>
            </w:r>
            <w:r w:rsidR="00E53ED3" w:rsidRPr="00E53ED3">
              <w:rPr>
                <w:rFonts w:ascii="Arial" w:hAnsi="Arial" w:cs="Arial"/>
                <w:b/>
                <w:color w:val="E36C0A" w:themeColor="accent6" w:themeShade="BF"/>
              </w:rPr>
              <w:t>(</w:t>
            </w:r>
            <w:r w:rsidRPr="00E53ED3">
              <w:rPr>
                <w:rFonts w:ascii="Arial" w:hAnsi="Arial" w:cs="Arial"/>
                <w:b/>
                <w:color w:val="E36C0A" w:themeColor="accent6" w:themeShade="BF"/>
              </w:rPr>
              <w:t xml:space="preserve">a) to </w:t>
            </w:r>
            <w:r w:rsidR="00E53ED3" w:rsidRPr="00E53ED3">
              <w:rPr>
                <w:rFonts w:ascii="Arial" w:hAnsi="Arial" w:cs="Arial"/>
                <w:b/>
                <w:color w:val="E36C0A" w:themeColor="accent6" w:themeShade="BF"/>
              </w:rPr>
              <w:t>(</w:t>
            </w:r>
            <w:r w:rsidRPr="00E53ED3">
              <w:rPr>
                <w:rFonts w:ascii="Arial" w:hAnsi="Arial" w:cs="Arial"/>
                <w:b/>
                <w:color w:val="E36C0A" w:themeColor="accent6" w:themeShade="BF"/>
              </w:rPr>
              <w:t>b)</w:t>
            </w:r>
          </w:p>
          <w:p w:rsidR="00DC723A" w:rsidRPr="00DC723A" w:rsidRDefault="00DC723A" w:rsidP="00DC723A">
            <w:pPr>
              <w:jc w:val="both"/>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even" r:id="rId8"/>
      <w:headerReference w:type="default" r:id="rId9"/>
      <w:footerReference w:type="even"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B7547" w:rsidRDefault="00CB7547" w:rsidP="00CC4059">
      <w:pPr>
        <w:spacing w:after="0" w:line="240" w:lineRule="auto"/>
      </w:pPr>
      <w:r>
        <w:separator/>
      </w:r>
    </w:p>
  </w:endnote>
  <w:endnote w:type="continuationSeparator" w:id="0">
    <w:p w:rsidR="00CB7547" w:rsidRDefault="00CB7547"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1D0E" w:rsidRDefault="00A41D0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7B2B33" w:rsidRDefault="00514364">
            <w:pPr>
              <w:pStyle w:val="Footer"/>
              <w:jc w:val="right"/>
            </w:pPr>
            <w:r w:rsidRPr="00514364">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4" o:spid="_x0000_s6147" type="#_x0000_t202" style="position:absolute;left:0;text-align:left;margin-left:147.5pt;margin-top:-14.4pt;width:204pt;height:50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7B2B33" w:rsidRPr="00A41D0E" w:rsidRDefault="007B2B33" w:rsidP="00D4195D">
                        <w:pPr>
                          <w:pStyle w:val="Footer"/>
                          <w:jc w:val="center"/>
                          <w:rPr>
                            <w:rFonts w:ascii="Arial Narrow" w:hAnsi="Arial Narrow" w:cs="Arial"/>
                            <w:b/>
                            <w:color w:val="E36C0A" w:themeColor="accent6" w:themeShade="BF"/>
                            <w:sz w:val="16"/>
                            <w:szCs w:val="16"/>
                          </w:rPr>
                        </w:pPr>
                        <w:r w:rsidRPr="00A41D0E">
                          <w:rPr>
                            <w:rFonts w:ascii="Arial Narrow" w:hAnsi="Arial Narrow" w:cs="Arial"/>
                            <w:b/>
                            <w:color w:val="E36C0A" w:themeColor="accent6" w:themeShade="BF"/>
                            <w:sz w:val="16"/>
                            <w:szCs w:val="16"/>
                          </w:rPr>
                          <w:t>Grade 9 Lesson Plan: 1+4 Intervention – Term 1</w:t>
                        </w:r>
                      </w:p>
                      <w:p w:rsidR="00D4195D" w:rsidRPr="00A41D0E" w:rsidRDefault="00D4195D" w:rsidP="00D4195D">
                        <w:pPr>
                          <w:pStyle w:val="Footer"/>
                          <w:jc w:val="center"/>
                          <w:rPr>
                            <w:rFonts w:ascii="Arial Narrow" w:hAnsi="Arial Narrow" w:cs="Arial"/>
                            <w:b/>
                            <w:color w:val="E36C0A" w:themeColor="accent6" w:themeShade="BF"/>
                            <w:sz w:val="16"/>
                            <w:szCs w:val="16"/>
                          </w:rPr>
                        </w:pPr>
                        <w:r w:rsidRPr="00A41D0E">
                          <w:rPr>
                            <w:rFonts w:ascii="Arial Narrow" w:hAnsi="Arial Narrow" w:cs="Arial"/>
                            <w:b/>
                            <w:color w:val="E36C0A" w:themeColor="accent6" w:themeShade="BF"/>
                            <w:sz w:val="16"/>
                            <w:szCs w:val="16"/>
                          </w:rPr>
                          <w:t>INTEGERS: Properties of integers (lesson 3)</w:t>
                        </w:r>
                      </w:p>
                      <w:p w:rsidR="00D4195D" w:rsidRPr="00A41D0E" w:rsidRDefault="00D4195D" w:rsidP="00D4195D">
                        <w:pPr>
                          <w:pStyle w:val="Footer"/>
                          <w:jc w:val="center"/>
                          <w:rPr>
                            <w:rFonts w:ascii="Arial Narrow" w:hAnsi="Arial Narrow" w:cs="Arial"/>
                            <w:sz w:val="16"/>
                            <w:szCs w:val="16"/>
                          </w:rPr>
                        </w:pPr>
                        <w:r w:rsidRPr="00A41D0E">
                          <w:rPr>
                            <w:rFonts w:ascii="Arial Narrow" w:hAnsi="Arial Narrow" w:cs="Arial"/>
                            <w:b/>
                            <w:color w:val="E36C0A" w:themeColor="accent6" w:themeShade="BF"/>
                            <w:sz w:val="16"/>
                            <w:szCs w:val="16"/>
                          </w:rPr>
                          <w:t>(Draft)</w:t>
                        </w:r>
                      </w:p>
                      <w:p w:rsidR="00D4195D" w:rsidRPr="00A41D0E" w:rsidRDefault="00D4195D" w:rsidP="00D4195D">
                        <w:pPr>
                          <w:pStyle w:val="Footer"/>
                          <w:rPr>
                            <w:rFonts w:ascii="Arial Narrow" w:hAnsi="Arial Narrow"/>
                          </w:rPr>
                        </w:pPr>
                      </w:p>
                      <w:p w:rsidR="00D4195D" w:rsidRPr="00CC4059" w:rsidRDefault="00D4195D">
                        <w:pPr>
                          <w:rPr>
                            <w:rFonts w:ascii="Arial Narrow" w:hAnsi="Arial Narrow"/>
                            <w:b/>
                            <w:sz w:val="16"/>
                          </w:rPr>
                        </w:pPr>
                      </w:p>
                    </w:txbxContent>
                  </v:textbox>
                </v:shape>
              </w:pict>
            </w:r>
            <w:r w:rsidR="007B2B33" w:rsidRPr="00CC4059">
              <w:rPr>
                <w:rFonts w:ascii="Arial Narrow" w:hAnsi="Arial Narrow" w:cs="Arial"/>
                <w:b/>
                <w:noProo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B2B33"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7B2B33"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AA5C2B">
              <w:rPr>
                <w:rFonts w:ascii="Arial Narrow" w:hAnsi="Arial Narrow"/>
                <w:b/>
                <w:bCs/>
                <w:noProof/>
                <w:sz w:val="16"/>
                <w:szCs w:val="16"/>
              </w:rPr>
              <w:t>4</w:t>
            </w:r>
            <w:r w:rsidRPr="00CC4059">
              <w:rPr>
                <w:rFonts w:ascii="Arial Narrow" w:hAnsi="Arial Narrow"/>
                <w:b/>
                <w:bCs/>
                <w:sz w:val="16"/>
                <w:szCs w:val="16"/>
              </w:rPr>
              <w:fldChar w:fldCharType="end"/>
            </w:r>
            <w:r w:rsidR="007B2B33" w:rsidRPr="00CC4059">
              <w:rPr>
                <w:rFonts w:ascii="Arial Narrow" w:hAnsi="Arial Narrow"/>
                <w:b/>
                <w:sz w:val="16"/>
                <w:szCs w:val="16"/>
              </w:rPr>
              <w:t xml:space="preserve"> of </w:t>
            </w:r>
            <w:r w:rsidRPr="00CC4059">
              <w:rPr>
                <w:rFonts w:ascii="Arial Narrow" w:hAnsi="Arial Narrow"/>
                <w:b/>
                <w:bCs/>
                <w:sz w:val="16"/>
                <w:szCs w:val="16"/>
              </w:rPr>
              <w:fldChar w:fldCharType="begin"/>
            </w:r>
            <w:r w:rsidR="007B2B33"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AA5C2B">
              <w:rPr>
                <w:rFonts w:ascii="Arial Narrow" w:hAnsi="Arial Narrow"/>
                <w:b/>
                <w:bCs/>
                <w:noProof/>
                <w:sz w:val="16"/>
                <w:szCs w:val="16"/>
              </w:rPr>
              <w:t>5</w:t>
            </w:r>
            <w:r w:rsidRPr="00CC4059">
              <w:rPr>
                <w:rFonts w:ascii="Arial Narrow" w:hAnsi="Arial Narrow"/>
                <w:b/>
                <w:bCs/>
                <w:sz w:val="16"/>
                <w:szCs w:val="16"/>
              </w:rPr>
              <w:fldChar w:fldCharType="end"/>
            </w:r>
          </w:p>
        </w:sdtContent>
      </w:sdt>
    </w:sdtContent>
  </w:sdt>
  <w:p w:rsidR="007B2B33" w:rsidRDefault="007B2B33">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6"/>
        <w:szCs w:val="16"/>
      </w:rPr>
      <w:id w:val="10668004"/>
      <w:docPartObj>
        <w:docPartGallery w:val="Page Numbers (Bottom of Page)"/>
        <w:docPartUnique/>
      </w:docPartObj>
    </w:sdtPr>
    <w:sdtContent>
      <w:sdt>
        <w:sdtPr>
          <w:rPr>
            <w:rFonts w:ascii="Arial" w:hAnsi="Arial" w:cs="Arial"/>
            <w:sz w:val="16"/>
            <w:szCs w:val="16"/>
          </w:rPr>
          <w:id w:val="565050523"/>
          <w:docPartObj>
            <w:docPartGallery w:val="Page Numbers (Top of Page)"/>
            <w:docPartUnique/>
          </w:docPartObj>
        </w:sdtPr>
        <w:sdtContent>
          <w:p w:rsidR="00F76ECD" w:rsidRPr="00F76ECD" w:rsidRDefault="00F76ECD">
            <w:pPr>
              <w:pStyle w:val="Footer"/>
              <w:jc w:val="right"/>
              <w:rPr>
                <w:rFonts w:ascii="Arial" w:hAnsi="Arial" w:cs="Arial"/>
                <w:sz w:val="16"/>
                <w:szCs w:val="16"/>
              </w:rPr>
            </w:pPr>
            <w:r w:rsidRPr="00052FA0">
              <w:rPr>
                <w:rFonts w:ascii="Arial Narrow" w:hAnsi="Arial Narrow" w:cs="Arial"/>
                <w:b/>
                <w:color w:val="E36C0A" w:themeColor="accent6" w:themeShade="BF"/>
                <w:sz w:val="16"/>
                <w:szCs w:val="16"/>
              </w:rPr>
              <w:t xml:space="preserve">Page </w:t>
            </w:r>
            <w:r w:rsidR="00514364" w:rsidRPr="00052FA0">
              <w:rPr>
                <w:rFonts w:ascii="Arial Narrow" w:hAnsi="Arial Narrow" w:cs="Arial"/>
                <w:b/>
                <w:color w:val="E36C0A" w:themeColor="accent6" w:themeShade="BF"/>
                <w:sz w:val="16"/>
                <w:szCs w:val="16"/>
              </w:rPr>
              <w:fldChar w:fldCharType="begin"/>
            </w:r>
            <w:r w:rsidRPr="00052FA0">
              <w:rPr>
                <w:rFonts w:ascii="Arial Narrow" w:hAnsi="Arial Narrow" w:cs="Arial"/>
                <w:b/>
                <w:color w:val="E36C0A" w:themeColor="accent6" w:themeShade="BF"/>
                <w:sz w:val="16"/>
                <w:szCs w:val="16"/>
              </w:rPr>
              <w:instrText xml:space="preserve"> PAGE </w:instrText>
            </w:r>
            <w:r w:rsidR="00514364" w:rsidRPr="00052FA0">
              <w:rPr>
                <w:rFonts w:ascii="Arial Narrow" w:hAnsi="Arial Narrow" w:cs="Arial"/>
                <w:b/>
                <w:color w:val="E36C0A" w:themeColor="accent6" w:themeShade="BF"/>
                <w:sz w:val="16"/>
                <w:szCs w:val="16"/>
              </w:rPr>
              <w:fldChar w:fldCharType="separate"/>
            </w:r>
            <w:r w:rsidR="00AA5C2B">
              <w:rPr>
                <w:rFonts w:ascii="Arial Narrow" w:hAnsi="Arial Narrow" w:cs="Arial"/>
                <w:b/>
                <w:noProof/>
                <w:color w:val="E36C0A" w:themeColor="accent6" w:themeShade="BF"/>
                <w:sz w:val="16"/>
                <w:szCs w:val="16"/>
              </w:rPr>
              <w:t>1</w:t>
            </w:r>
            <w:r w:rsidR="00514364" w:rsidRPr="00052FA0">
              <w:rPr>
                <w:rFonts w:ascii="Arial Narrow" w:hAnsi="Arial Narrow" w:cs="Arial"/>
                <w:b/>
                <w:color w:val="E36C0A" w:themeColor="accent6" w:themeShade="BF"/>
                <w:sz w:val="16"/>
                <w:szCs w:val="16"/>
              </w:rPr>
              <w:fldChar w:fldCharType="end"/>
            </w:r>
            <w:r w:rsidRPr="00052FA0">
              <w:rPr>
                <w:rFonts w:ascii="Arial Narrow" w:hAnsi="Arial Narrow" w:cs="Arial"/>
                <w:b/>
                <w:color w:val="E36C0A" w:themeColor="accent6" w:themeShade="BF"/>
                <w:sz w:val="16"/>
                <w:szCs w:val="16"/>
              </w:rPr>
              <w:t xml:space="preserve"> of </w:t>
            </w:r>
            <w:r w:rsidR="00514364" w:rsidRPr="00052FA0">
              <w:rPr>
                <w:rFonts w:ascii="Arial Narrow" w:hAnsi="Arial Narrow" w:cs="Arial"/>
                <w:b/>
                <w:color w:val="E36C0A" w:themeColor="accent6" w:themeShade="BF"/>
                <w:sz w:val="16"/>
                <w:szCs w:val="16"/>
              </w:rPr>
              <w:fldChar w:fldCharType="begin"/>
            </w:r>
            <w:r w:rsidRPr="00052FA0">
              <w:rPr>
                <w:rFonts w:ascii="Arial Narrow" w:hAnsi="Arial Narrow" w:cs="Arial"/>
                <w:b/>
                <w:color w:val="E36C0A" w:themeColor="accent6" w:themeShade="BF"/>
                <w:sz w:val="16"/>
                <w:szCs w:val="16"/>
              </w:rPr>
              <w:instrText xml:space="preserve"> NUMPAGES  </w:instrText>
            </w:r>
            <w:r w:rsidR="00514364" w:rsidRPr="00052FA0">
              <w:rPr>
                <w:rFonts w:ascii="Arial Narrow" w:hAnsi="Arial Narrow" w:cs="Arial"/>
                <w:b/>
                <w:color w:val="E36C0A" w:themeColor="accent6" w:themeShade="BF"/>
                <w:sz w:val="16"/>
                <w:szCs w:val="16"/>
              </w:rPr>
              <w:fldChar w:fldCharType="separate"/>
            </w:r>
            <w:r w:rsidR="00AA5C2B">
              <w:rPr>
                <w:rFonts w:ascii="Arial Narrow" w:hAnsi="Arial Narrow" w:cs="Arial"/>
                <w:b/>
                <w:noProof/>
                <w:color w:val="E36C0A" w:themeColor="accent6" w:themeShade="BF"/>
                <w:sz w:val="16"/>
                <w:szCs w:val="16"/>
              </w:rPr>
              <w:t>5</w:t>
            </w:r>
            <w:r w:rsidR="00514364" w:rsidRPr="00052FA0">
              <w:rPr>
                <w:rFonts w:ascii="Arial Narrow" w:hAnsi="Arial Narrow" w:cs="Arial"/>
                <w:b/>
                <w:color w:val="E36C0A" w:themeColor="accent6" w:themeShade="BF"/>
                <w:sz w:val="16"/>
                <w:szCs w:val="16"/>
              </w:rPr>
              <w:fldChar w:fldCharType="end"/>
            </w:r>
          </w:p>
        </w:sdtContent>
      </w:sdt>
    </w:sdtContent>
  </w:sdt>
  <w:p w:rsidR="007B2B33" w:rsidRPr="00A41D0E" w:rsidRDefault="00C0745C" w:rsidP="00D4195D">
    <w:pPr>
      <w:pStyle w:val="Footer"/>
      <w:jc w:val="center"/>
      <w:rPr>
        <w:rFonts w:ascii="Arial Narrow" w:hAnsi="Arial Narrow" w:cs="Arial"/>
        <w:b/>
        <w:color w:val="E36C0A" w:themeColor="accent6" w:themeShade="BF"/>
        <w:sz w:val="16"/>
        <w:szCs w:val="16"/>
      </w:rPr>
    </w:pPr>
    <w:r w:rsidRPr="00A41D0E">
      <w:rPr>
        <w:rFonts w:ascii="Arial Narrow" w:hAnsi="Arial Narrow" w:cs="Arial"/>
        <w:b/>
        <w:color w:val="E36C0A" w:themeColor="accent6" w:themeShade="BF"/>
        <w:sz w:val="16"/>
        <w:szCs w:val="16"/>
      </w:rPr>
      <w:t>Grade 9</w:t>
    </w:r>
    <w:r w:rsidR="00D4195D" w:rsidRPr="00A41D0E">
      <w:rPr>
        <w:rFonts w:ascii="Arial Narrow" w:hAnsi="Arial Narrow" w:cs="Arial"/>
        <w:b/>
        <w:color w:val="E36C0A" w:themeColor="accent6" w:themeShade="BF"/>
        <w:sz w:val="16"/>
        <w:szCs w:val="16"/>
      </w:rPr>
      <w:t xml:space="preserve"> Lesson Plan:  1 + 4 Intervention - Term 1</w:t>
    </w:r>
  </w:p>
  <w:p w:rsidR="00D4195D" w:rsidRPr="00A41D0E" w:rsidRDefault="00D4195D" w:rsidP="00D4195D">
    <w:pPr>
      <w:pStyle w:val="Footer"/>
      <w:jc w:val="center"/>
      <w:rPr>
        <w:rFonts w:ascii="Arial Narrow" w:hAnsi="Arial Narrow" w:cs="Arial"/>
        <w:b/>
        <w:color w:val="E36C0A" w:themeColor="accent6" w:themeShade="BF"/>
        <w:sz w:val="16"/>
        <w:szCs w:val="16"/>
      </w:rPr>
    </w:pPr>
    <w:r w:rsidRPr="00A41D0E">
      <w:rPr>
        <w:rFonts w:ascii="Arial Narrow" w:hAnsi="Arial Narrow" w:cs="Arial"/>
        <w:b/>
        <w:color w:val="E36C0A" w:themeColor="accent6" w:themeShade="BF"/>
        <w:sz w:val="16"/>
        <w:szCs w:val="16"/>
      </w:rPr>
      <w:t>INTEGERS: Properties of integers (lesson 3)</w:t>
    </w:r>
  </w:p>
  <w:p w:rsidR="00D4195D" w:rsidRPr="00A41D0E" w:rsidRDefault="00D4195D" w:rsidP="00D4195D">
    <w:pPr>
      <w:pStyle w:val="Footer"/>
      <w:jc w:val="center"/>
      <w:rPr>
        <w:rFonts w:ascii="Arial Narrow" w:hAnsi="Arial Narrow" w:cs="Arial"/>
        <w:sz w:val="16"/>
        <w:szCs w:val="16"/>
      </w:rPr>
    </w:pPr>
    <w:r w:rsidRPr="00A41D0E">
      <w:rPr>
        <w:rFonts w:ascii="Arial Narrow" w:hAnsi="Arial Narrow" w:cs="Arial"/>
        <w:b/>
        <w:color w:val="E36C0A" w:themeColor="accent6" w:themeShade="BF"/>
        <w:sz w:val="16"/>
        <w:szCs w:val="16"/>
      </w:rPr>
      <w:t>(Draft)</w:t>
    </w:r>
  </w:p>
  <w:p w:rsidR="00D4195D" w:rsidRDefault="00D4195D">
    <w:pPr>
      <w:pStyle w:val="Footer"/>
    </w:pPr>
  </w:p>
  <w:p w:rsidR="00D4195D" w:rsidRDefault="00D4195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B7547" w:rsidRDefault="00CB7547" w:rsidP="00CC4059">
      <w:pPr>
        <w:spacing w:after="0" w:line="240" w:lineRule="auto"/>
      </w:pPr>
      <w:r>
        <w:separator/>
      </w:r>
    </w:p>
  </w:footnote>
  <w:footnote w:type="continuationSeparator" w:id="0">
    <w:p w:rsidR="00CB7547" w:rsidRDefault="00CB7547"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1D0E" w:rsidRDefault="00A41D0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2B33" w:rsidRDefault="00514364">
    <w:pPr>
      <w:pStyle w:val="Header"/>
    </w:pPr>
    <w:r w:rsidRPr="00514364">
      <w:rPr>
        <w:noProof/>
        <w:lang w:val="en-US"/>
      </w:rPr>
      <w:pict>
        <v:rect id="Rectangle 2" o:spid="_x0000_s6148"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B2B33" w:rsidRDefault="007B2B33">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14364" w:rsidRPr="00514364">
      <w:rPr>
        <w:noProof/>
        <w:lang w:val="en-US"/>
      </w:rPr>
      <w:pict>
        <v:rect id="Rectangle 3" o:spid="_x0000_s6146"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4172A"/>
    <w:multiLevelType w:val="hybridMultilevel"/>
    <w:tmpl w:val="D5CC95F4"/>
    <w:lvl w:ilvl="0" w:tplc="2542AF88">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C27496"/>
    <w:multiLevelType w:val="hybridMultilevel"/>
    <w:tmpl w:val="4A4E0A08"/>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D6B7F37"/>
    <w:multiLevelType w:val="hybridMultilevel"/>
    <w:tmpl w:val="F6FE058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1A5A2904"/>
    <w:multiLevelType w:val="hybridMultilevel"/>
    <w:tmpl w:val="60565948"/>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1B6A6904"/>
    <w:multiLevelType w:val="hybridMultilevel"/>
    <w:tmpl w:val="6FD2651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nsid w:val="1E025EC6"/>
    <w:multiLevelType w:val="hybridMultilevel"/>
    <w:tmpl w:val="BED20F9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244513F2"/>
    <w:multiLevelType w:val="hybridMultilevel"/>
    <w:tmpl w:val="5410770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A791931"/>
    <w:multiLevelType w:val="hybridMultilevel"/>
    <w:tmpl w:val="40C2A83C"/>
    <w:lvl w:ilvl="0" w:tplc="1C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2BC42B0E"/>
    <w:multiLevelType w:val="hybridMultilevel"/>
    <w:tmpl w:val="383A809C"/>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2A47B3F"/>
    <w:multiLevelType w:val="hybridMultilevel"/>
    <w:tmpl w:val="7744F492"/>
    <w:lvl w:ilvl="0" w:tplc="04090017">
      <w:start w:val="1"/>
      <w:numFmt w:val="lowerLetter"/>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4">
    <w:nsid w:val="33D93FE5"/>
    <w:multiLevelType w:val="hybridMultilevel"/>
    <w:tmpl w:val="75E8A89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349C0E25"/>
    <w:multiLevelType w:val="hybridMultilevel"/>
    <w:tmpl w:val="246A491C"/>
    <w:lvl w:ilvl="0" w:tplc="356243D8">
      <w:start w:val="1"/>
      <w:numFmt w:val="lowerLetter"/>
      <w:lvlText w:val="%1)"/>
      <w:lvlJc w:val="left"/>
      <w:pPr>
        <w:ind w:left="360" w:hanging="360"/>
      </w:pPr>
      <w:rPr>
        <w:rFonts w:hint="default"/>
        <w:b/>
      </w:rPr>
    </w:lvl>
    <w:lvl w:ilvl="1" w:tplc="1C090019" w:tentative="1">
      <w:start w:val="1"/>
      <w:numFmt w:val="lowerLetter"/>
      <w:lvlText w:val="%2."/>
      <w:lvlJc w:val="left"/>
      <w:pPr>
        <w:ind w:left="1170" w:hanging="360"/>
      </w:pPr>
    </w:lvl>
    <w:lvl w:ilvl="2" w:tplc="1C09001B" w:tentative="1">
      <w:start w:val="1"/>
      <w:numFmt w:val="lowerRoman"/>
      <w:lvlText w:val="%3."/>
      <w:lvlJc w:val="right"/>
      <w:pPr>
        <w:ind w:left="1890" w:hanging="180"/>
      </w:pPr>
    </w:lvl>
    <w:lvl w:ilvl="3" w:tplc="1C09000F" w:tentative="1">
      <w:start w:val="1"/>
      <w:numFmt w:val="decimal"/>
      <w:lvlText w:val="%4."/>
      <w:lvlJc w:val="left"/>
      <w:pPr>
        <w:ind w:left="2610" w:hanging="360"/>
      </w:pPr>
    </w:lvl>
    <w:lvl w:ilvl="4" w:tplc="1C090019" w:tentative="1">
      <w:start w:val="1"/>
      <w:numFmt w:val="lowerLetter"/>
      <w:lvlText w:val="%5."/>
      <w:lvlJc w:val="left"/>
      <w:pPr>
        <w:ind w:left="3330" w:hanging="360"/>
      </w:pPr>
    </w:lvl>
    <w:lvl w:ilvl="5" w:tplc="1C09001B" w:tentative="1">
      <w:start w:val="1"/>
      <w:numFmt w:val="lowerRoman"/>
      <w:lvlText w:val="%6."/>
      <w:lvlJc w:val="right"/>
      <w:pPr>
        <w:ind w:left="4050" w:hanging="180"/>
      </w:pPr>
    </w:lvl>
    <w:lvl w:ilvl="6" w:tplc="1C09000F" w:tentative="1">
      <w:start w:val="1"/>
      <w:numFmt w:val="decimal"/>
      <w:lvlText w:val="%7."/>
      <w:lvlJc w:val="left"/>
      <w:pPr>
        <w:ind w:left="4770" w:hanging="360"/>
      </w:pPr>
    </w:lvl>
    <w:lvl w:ilvl="7" w:tplc="1C090019" w:tentative="1">
      <w:start w:val="1"/>
      <w:numFmt w:val="lowerLetter"/>
      <w:lvlText w:val="%8."/>
      <w:lvlJc w:val="left"/>
      <w:pPr>
        <w:ind w:left="5490" w:hanging="360"/>
      </w:pPr>
    </w:lvl>
    <w:lvl w:ilvl="8" w:tplc="1C09001B" w:tentative="1">
      <w:start w:val="1"/>
      <w:numFmt w:val="lowerRoman"/>
      <w:lvlText w:val="%9."/>
      <w:lvlJc w:val="right"/>
      <w:pPr>
        <w:ind w:left="6210" w:hanging="180"/>
      </w:pPr>
    </w:lvl>
  </w:abstractNum>
  <w:abstractNum w:abstractNumId="16">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B9912C5"/>
    <w:multiLevelType w:val="hybridMultilevel"/>
    <w:tmpl w:val="AC2EF0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F3F0C0A"/>
    <w:multiLevelType w:val="hybridMultilevel"/>
    <w:tmpl w:val="19AEAAC8"/>
    <w:lvl w:ilvl="0" w:tplc="93803470">
      <w:start w:val="1"/>
      <w:numFmt w:val="lowerLetter"/>
      <w:lvlText w:val="%1)"/>
      <w:lvlJc w:val="left"/>
      <w:pPr>
        <w:ind w:left="536" w:hanging="360"/>
      </w:pPr>
      <w:rPr>
        <w:rFonts w:hint="default"/>
      </w:rPr>
    </w:lvl>
    <w:lvl w:ilvl="1" w:tplc="1C090019" w:tentative="1">
      <w:start w:val="1"/>
      <w:numFmt w:val="lowerLetter"/>
      <w:lvlText w:val="%2."/>
      <w:lvlJc w:val="left"/>
      <w:pPr>
        <w:ind w:left="1256" w:hanging="360"/>
      </w:pPr>
    </w:lvl>
    <w:lvl w:ilvl="2" w:tplc="1C09001B" w:tentative="1">
      <w:start w:val="1"/>
      <w:numFmt w:val="lowerRoman"/>
      <w:lvlText w:val="%3."/>
      <w:lvlJc w:val="right"/>
      <w:pPr>
        <w:ind w:left="1976" w:hanging="180"/>
      </w:pPr>
    </w:lvl>
    <w:lvl w:ilvl="3" w:tplc="1C09000F" w:tentative="1">
      <w:start w:val="1"/>
      <w:numFmt w:val="decimal"/>
      <w:lvlText w:val="%4."/>
      <w:lvlJc w:val="left"/>
      <w:pPr>
        <w:ind w:left="2696" w:hanging="360"/>
      </w:pPr>
    </w:lvl>
    <w:lvl w:ilvl="4" w:tplc="1C090019" w:tentative="1">
      <w:start w:val="1"/>
      <w:numFmt w:val="lowerLetter"/>
      <w:lvlText w:val="%5."/>
      <w:lvlJc w:val="left"/>
      <w:pPr>
        <w:ind w:left="3416" w:hanging="360"/>
      </w:pPr>
    </w:lvl>
    <w:lvl w:ilvl="5" w:tplc="1C09001B" w:tentative="1">
      <w:start w:val="1"/>
      <w:numFmt w:val="lowerRoman"/>
      <w:lvlText w:val="%6."/>
      <w:lvlJc w:val="right"/>
      <w:pPr>
        <w:ind w:left="4136" w:hanging="180"/>
      </w:pPr>
    </w:lvl>
    <w:lvl w:ilvl="6" w:tplc="1C09000F" w:tentative="1">
      <w:start w:val="1"/>
      <w:numFmt w:val="decimal"/>
      <w:lvlText w:val="%7."/>
      <w:lvlJc w:val="left"/>
      <w:pPr>
        <w:ind w:left="4856" w:hanging="360"/>
      </w:pPr>
    </w:lvl>
    <w:lvl w:ilvl="7" w:tplc="1C090019" w:tentative="1">
      <w:start w:val="1"/>
      <w:numFmt w:val="lowerLetter"/>
      <w:lvlText w:val="%8."/>
      <w:lvlJc w:val="left"/>
      <w:pPr>
        <w:ind w:left="5576" w:hanging="360"/>
      </w:pPr>
    </w:lvl>
    <w:lvl w:ilvl="8" w:tplc="1C09001B" w:tentative="1">
      <w:start w:val="1"/>
      <w:numFmt w:val="lowerRoman"/>
      <w:lvlText w:val="%9."/>
      <w:lvlJc w:val="right"/>
      <w:pPr>
        <w:ind w:left="6296" w:hanging="180"/>
      </w:pPr>
    </w:lvl>
  </w:abstractNum>
  <w:abstractNum w:abstractNumId="19">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444963C5"/>
    <w:multiLevelType w:val="hybridMultilevel"/>
    <w:tmpl w:val="F28811C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8C32504"/>
    <w:multiLevelType w:val="hybridMultilevel"/>
    <w:tmpl w:val="536012E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BDF73DE"/>
    <w:multiLevelType w:val="hybridMultilevel"/>
    <w:tmpl w:val="D786C176"/>
    <w:lvl w:ilvl="0" w:tplc="1C090017">
      <w:start w:val="1"/>
      <w:numFmt w:val="lowerLetter"/>
      <w:lvlText w:val="%1)"/>
      <w:lvlJc w:val="left"/>
      <w:pPr>
        <w:ind w:left="1252" w:hanging="360"/>
      </w:pPr>
      <w:rPr>
        <w:rFonts w:hint="default"/>
      </w:rPr>
    </w:lvl>
    <w:lvl w:ilvl="1" w:tplc="1C090019" w:tentative="1">
      <w:start w:val="1"/>
      <w:numFmt w:val="lowerLetter"/>
      <w:lvlText w:val="%2."/>
      <w:lvlJc w:val="left"/>
      <w:pPr>
        <w:ind w:left="1972" w:hanging="360"/>
      </w:pPr>
    </w:lvl>
    <w:lvl w:ilvl="2" w:tplc="1C09001B" w:tentative="1">
      <w:start w:val="1"/>
      <w:numFmt w:val="lowerRoman"/>
      <w:lvlText w:val="%3."/>
      <w:lvlJc w:val="right"/>
      <w:pPr>
        <w:ind w:left="2692" w:hanging="180"/>
      </w:pPr>
    </w:lvl>
    <w:lvl w:ilvl="3" w:tplc="1C09000F" w:tentative="1">
      <w:start w:val="1"/>
      <w:numFmt w:val="decimal"/>
      <w:lvlText w:val="%4."/>
      <w:lvlJc w:val="left"/>
      <w:pPr>
        <w:ind w:left="3412" w:hanging="360"/>
      </w:pPr>
    </w:lvl>
    <w:lvl w:ilvl="4" w:tplc="1C090019" w:tentative="1">
      <w:start w:val="1"/>
      <w:numFmt w:val="lowerLetter"/>
      <w:lvlText w:val="%5."/>
      <w:lvlJc w:val="left"/>
      <w:pPr>
        <w:ind w:left="4132" w:hanging="360"/>
      </w:pPr>
    </w:lvl>
    <w:lvl w:ilvl="5" w:tplc="1C09001B" w:tentative="1">
      <w:start w:val="1"/>
      <w:numFmt w:val="lowerRoman"/>
      <w:lvlText w:val="%6."/>
      <w:lvlJc w:val="right"/>
      <w:pPr>
        <w:ind w:left="4852" w:hanging="180"/>
      </w:pPr>
    </w:lvl>
    <w:lvl w:ilvl="6" w:tplc="1C09000F" w:tentative="1">
      <w:start w:val="1"/>
      <w:numFmt w:val="decimal"/>
      <w:lvlText w:val="%7."/>
      <w:lvlJc w:val="left"/>
      <w:pPr>
        <w:ind w:left="5572" w:hanging="360"/>
      </w:pPr>
    </w:lvl>
    <w:lvl w:ilvl="7" w:tplc="1C090019" w:tentative="1">
      <w:start w:val="1"/>
      <w:numFmt w:val="lowerLetter"/>
      <w:lvlText w:val="%8."/>
      <w:lvlJc w:val="left"/>
      <w:pPr>
        <w:ind w:left="6292" w:hanging="360"/>
      </w:pPr>
    </w:lvl>
    <w:lvl w:ilvl="8" w:tplc="1C09001B" w:tentative="1">
      <w:start w:val="1"/>
      <w:numFmt w:val="lowerRoman"/>
      <w:lvlText w:val="%9."/>
      <w:lvlJc w:val="right"/>
      <w:pPr>
        <w:ind w:left="7012" w:hanging="180"/>
      </w:pPr>
    </w:lvl>
  </w:abstractNum>
  <w:abstractNum w:abstractNumId="24">
    <w:nsid w:val="51532E0B"/>
    <w:multiLevelType w:val="hybridMultilevel"/>
    <w:tmpl w:val="95DA3D76"/>
    <w:lvl w:ilvl="0" w:tplc="31584C7C">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51667A7C"/>
    <w:multiLevelType w:val="hybridMultilevel"/>
    <w:tmpl w:val="E73ECDF2"/>
    <w:lvl w:ilvl="0" w:tplc="63F4F140">
      <w:start w:val="1"/>
      <w:numFmt w:val="bullet"/>
      <w:lvlText w:val=""/>
      <w:lvlJc w:val="left"/>
      <w:pPr>
        <w:ind w:left="360" w:hanging="360"/>
      </w:pPr>
      <w:rPr>
        <w:rFonts w:ascii="Symbol" w:hAnsi="Symbol" w:hint="default"/>
        <w:sz w:val="22"/>
        <w:szCs w:val="22"/>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56EA25EA"/>
    <w:multiLevelType w:val="hybridMultilevel"/>
    <w:tmpl w:val="16FAC2DE"/>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81E2E60"/>
    <w:multiLevelType w:val="hybridMultilevel"/>
    <w:tmpl w:val="AEDA6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AF77697"/>
    <w:multiLevelType w:val="hybridMultilevel"/>
    <w:tmpl w:val="83DC271A"/>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0">
    <w:nsid w:val="610F4F8E"/>
    <w:multiLevelType w:val="hybridMultilevel"/>
    <w:tmpl w:val="BF5CD8C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3">
    <w:nsid w:val="70372ED9"/>
    <w:multiLevelType w:val="hybridMultilevel"/>
    <w:tmpl w:val="4A4E0A0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7A433EC2"/>
    <w:multiLevelType w:val="hybridMultilevel"/>
    <w:tmpl w:val="21121044"/>
    <w:lvl w:ilvl="0" w:tplc="1C090017">
      <w:start w:val="1"/>
      <w:numFmt w:val="lowerLetter"/>
      <w:lvlText w:val="%1)"/>
      <w:lvlJc w:val="left"/>
      <w:pPr>
        <w:ind w:left="2100" w:hanging="360"/>
      </w:pPr>
      <w:rPr>
        <w:rFonts w:hint="default"/>
      </w:rPr>
    </w:lvl>
    <w:lvl w:ilvl="1" w:tplc="1C090019" w:tentative="1">
      <w:start w:val="1"/>
      <w:numFmt w:val="lowerLetter"/>
      <w:lvlText w:val="%2."/>
      <w:lvlJc w:val="left"/>
      <w:pPr>
        <w:ind w:left="2820" w:hanging="360"/>
      </w:pPr>
    </w:lvl>
    <w:lvl w:ilvl="2" w:tplc="1C09001B" w:tentative="1">
      <w:start w:val="1"/>
      <w:numFmt w:val="lowerRoman"/>
      <w:lvlText w:val="%3."/>
      <w:lvlJc w:val="right"/>
      <w:pPr>
        <w:ind w:left="3540" w:hanging="180"/>
      </w:pPr>
    </w:lvl>
    <w:lvl w:ilvl="3" w:tplc="1C09000F" w:tentative="1">
      <w:start w:val="1"/>
      <w:numFmt w:val="decimal"/>
      <w:lvlText w:val="%4."/>
      <w:lvlJc w:val="left"/>
      <w:pPr>
        <w:ind w:left="4260" w:hanging="360"/>
      </w:pPr>
    </w:lvl>
    <w:lvl w:ilvl="4" w:tplc="1C090019" w:tentative="1">
      <w:start w:val="1"/>
      <w:numFmt w:val="lowerLetter"/>
      <w:lvlText w:val="%5."/>
      <w:lvlJc w:val="left"/>
      <w:pPr>
        <w:ind w:left="4980" w:hanging="360"/>
      </w:pPr>
    </w:lvl>
    <w:lvl w:ilvl="5" w:tplc="1C09001B" w:tentative="1">
      <w:start w:val="1"/>
      <w:numFmt w:val="lowerRoman"/>
      <w:lvlText w:val="%6."/>
      <w:lvlJc w:val="right"/>
      <w:pPr>
        <w:ind w:left="5700" w:hanging="180"/>
      </w:pPr>
    </w:lvl>
    <w:lvl w:ilvl="6" w:tplc="1C09000F" w:tentative="1">
      <w:start w:val="1"/>
      <w:numFmt w:val="decimal"/>
      <w:lvlText w:val="%7."/>
      <w:lvlJc w:val="left"/>
      <w:pPr>
        <w:ind w:left="6420" w:hanging="360"/>
      </w:pPr>
    </w:lvl>
    <w:lvl w:ilvl="7" w:tplc="1C090019" w:tentative="1">
      <w:start w:val="1"/>
      <w:numFmt w:val="lowerLetter"/>
      <w:lvlText w:val="%8."/>
      <w:lvlJc w:val="left"/>
      <w:pPr>
        <w:ind w:left="7140" w:hanging="360"/>
      </w:pPr>
    </w:lvl>
    <w:lvl w:ilvl="8" w:tplc="1C09001B" w:tentative="1">
      <w:start w:val="1"/>
      <w:numFmt w:val="lowerRoman"/>
      <w:lvlText w:val="%9."/>
      <w:lvlJc w:val="right"/>
      <w:pPr>
        <w:ind w:left="7860" w:hanging="180"/>
      </w:pPr>
    </w:lvl>
  </w:abstractNum>
  <w:abstractNum w:abstractNumId="36">
    <w:nsid w:val="7C297F68"/>
    <w:multiLevelType w:val="hybridMultilevel"/>
    <w:tmpl w:val="FCBC66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7C7F7367"/>
    <w:multiLevelType w:val="hybridMultilevel"/>
    <w:tmpl w:val="A3D23978"/>
    <w:lvl w:ilvl="0" w:tplc="094027FE">
      <w:numFmt w:val="decimal"/>
      <w:lvlText w:val="(%1)"/>
      <w:lvlJc w:val="left"/>
      <w:pPr>
        <w:ind w:left="960" w:hanging="360"/>
      </w:pPr>
      <w:rPr>
        <w:rFonts w:hint="default"/>
      </w:rPr>
    </w:lvl>
    <w:lvl w:ilvl="1" w:tplc="1C090019" w:tentative="1">
      <w:start w:val="1"/>
      <w:numFmt w:val="lowerLetter"/>
      <w:lvlText w:val="%2."/>
      <w:lvlJc w:val="left"/>
      <w:pPr>
        <w:ind w:left="1680" w:hanging="360"/>
      </w:pPr>
    </w:lvl>
    <w:lvl w:ilvl="2" w:tplc="1C09001B" w:tentative="1">
      <w:start w:val="1"/>
      <w:numFmt w:val="lowerRoman"/>
      <w:lvlText w:val="%3."/>
      <w:lvlJc w:val="right"/>
      <w:pPr>
        <w:ind w:left="2400" w:hanging="180"/>
      </w:pPr>
    </w:lvl>
    <w:lvl w:ilvl="3" w:tplc="1C09000F" w:tentative="1">
      <w:start w:val="1"/>
      <w:numFmt w:val="decimal"/>
      <w:lvlText w:val="%4."/>
      <w:lvlJc w:val="left"/>
      <w:pPr>
        <w:ind w:left="3120" w:hanging="360"/>
      </w:pPr>
    </w:lvl>
    <w:lvl w:ilvl="4" w:tplc="1C090019" w:tentative="1">
      <w:start w:val="1"/>
      <w:numFmt w:val="lowerLetter"/>
      <w:lvlText w:val="%5."/>
      <w:lvlJc w:val="left"/>
      <w:pPr>
        <w:ind w:left="3840" w:hanging="360"/>
      </w:pPr>
    </w:lvl>
    <w:lvl w:ilvl="5" w:tplc="1C09001B" w:tentative="1">
      <w:start w:val="1"/>
      <w:numFmt w:val="lowerRoman"/>
      <w:lvlText w:val="%6."/>
      <w:lvlJc w:val="right"/>
      <w:pPr>
        <w:ind w:left="4560" w:hanging="180"/>
      </w:pPr>
    </w:lvl>
    <w:lvl w:ilvl="6" w:tplc="1C09000F" w:tentative="1">
      <w:start w:val="1"/>
      <w:numFmt w:val="decimal"/>
      <w:lvlText w:val="%7."/>
      <w:lvlJc w:val="left"/>
      <w:pPr>
        <w:ind w:left="5280" w:hanging="360"/>
      </w:pPr>
    </w:lvl>
    <w:lvl w:ilvl="7" w:tplc="1C090019" w:tentative="1">
      <w:start w:val="1"/>
      <w:numFmt w:val="lowerLetter"/>
      <w:lvlText w:val="%8."/>
      <w:lvlJc w:val="left"/>
      <w:pPr>
        <w:ind w:left="6000" w:hanging="360"/>
      </w:pPr>
    </w:lvl>
    <w:lvl w:ilvl="8" w:tplc="1C09001B" w:tentative="1">
      <w:start w:val="1"/>
      <w:numFmt w:val="lowerRoman"/>
      <w:lvlText w:val="%9."/>
      <w:lvlJc w:val="right"/>
      <w:pPr>
        <w:ind w:left="6720" w:hanging="180"/>
      </w:pPr>
    </w:lvl>
  </w:abstractNum>
  <w:num w:numId="1">
    <w:abstractNumId w:val="32"/>
  </w:num>
  <w:num w:numId="2">
    <w:abstractNumId w:val="2"/>
  </w:num>
  <w:num w:numId="3">
    <w:abstractNumId w:val="16"/>
  </w:num>
  <w:num w:numId="4">
    <w:abstractNumId w:val="31"/>
  </w:num>
  <w:num w:numId="5">
    <w:abstractNumId w:val="24"/>
  </w:num>
  <w:num w:numId="6">
    <w:abstractNumId w:val="25"/>
  </w:num>
  <w:num w:numId="7">
    <w:abstractNumId w:val="22"/>
  </w:num>
  <w:num w:numId="8">
    <w:abstractNumId w:val="11"/>
  </w:num>
  <w:num w:numId="9">
    <w:abstractNumId w:val="34"/>
  </w:num>
  <w:num w:numId="10">
    <w:abstractNumId w:val="12"/>
  </w:num>
  <w:num w:numId="11">
    <w:abstractNumId w:val="8"/>
  </w:num>
  <w:num w:numId="12">
    <w:abstractNumId w:val="19"/>
  </w:num>
  <w:num w:numId="13">
    <w:abstractNumId w:val="29"/>
  </w:num>
  <w:num w:numId="14">
    <w:abstractNumId w:val="20"/>
  </w:num>
  <w:num w:numId="15">
    <w:abstractNumId w:val="30"/>
  </w:num>
  <w:num w:numId="16">
    <w:abstractNumId w:val="18"/>
  </w:num>
  <w:num w:numId="17">
    <w:abstractNumId w:val="3"/>
  </w:num>
  <w:num w:numId="18">
    <w:abstractNumId w:val="26"/>
  </w:num>
  <w:num w:numId="19">
    <w:abstractNumId w:val="7"/>
  </w:num>
  <w:num w:numId="20">
    <w:abstractNumId w:val="33"/>
  </w:num>
  <w:num w:numId="21">
    <w:abstractNumId w:val="36"/>
  </w:num>
  <w:num w:numId="22">
    <w:abstractNumId w:val="21"/>
  </w:num>
  <w:num w:numId="23">
    <w:abstractNumId w:val="37"/>
  </w:num>
  <w:num w:numId="24">
    <w:abstractNumId w:val="6"/>
  </w:num>
  <w:num w:numId="25">
    <w:abstractNumId w:val="23"/>
  </w:num>
  <w:num w:numId="26">
    <w:abstractNumId w:val="14"/>
  </w:num>
  <w:num w:numId="27">
    <w:abstractNumId w:val="35"/>
  </w:num>
  <w:num w:numId="28">
    <w:abstractNumId w:val="17"/>
  </w:num>
  <w:num w:numId="29">
    <w:abstractNumId w:val="27"/>
  </w:num>
  <w:num w:numId="30">
    <w:abstractNumId w:val="0"/>
  </w:num>
  <w:num w:numId="31">
    <w:abstractNumId w:val="9"/>
  </w:num>
  <w:num w:numId="32">
    <w:abstractNumId w:val="13"/>
  </w:num>
  <w:num w:numId="33">
    <w:abstractNumId w:val="10"/>
  </w:num>
  <w:num w:numId="34">
    <w:abstractNumId w:val="15"/>
  </w:num>
  <w:num w:numId="35">
    <w:abstractNumId w:val="4"/>
  </w:num>
  <w:num w:numId="36">
    <w:abstractNumId w:val="1"/>
  </w:num>
  <w:num w:numId="37">
    <w:abstractNumId w:val="28"/>
  </w:num>
  <w:num w:numId="3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7410"/>
    <o:shapelayout v:ext="edit">
      <o:idmap v:ext="edit" data="6"/>
    </o:shapelayout>
  </w:hdrShapeDefaults>
  <w:footnotePr>
    <w:footnote w:id="-1"/>
    <w:footnote w:id="0"/>
  </w:footnotePr>
  <w:endnotePr>
    <w:endnote w:id="-1"/>
    <w:endnote w:id="0"/>
  </w:endnotePr>
  <w:compat/>
  <w:rsids>
    <w:rsidRoot w:val="00CC4059"/>
    <w:rsid w:val="00006E6F"/>
    <w:rsid w:val="00010E02"/>
    <w:rsid w:val="00011724"/>
    <w:rsid w:val="00023D18"/>
    <w:rsid w:val="00024CCF"/>
    <w:rsid w:val="00025E20"/>
    <w:rsid w:val="00034F3E"/>
    <w:rsid w:val="00035B76"/>
    <w:rsid w:val="00037284"/>
    <w:rsid w:val="000407CC"/>
    <w:rsid w:val="00041042"/>
    <w:rsid w:val="000463A2"/>
    <w:rsid w:val="00051C1F"/>
    <w:rsid w:val="0005251F"/>
    <w:rsid w:val="00052FA0"/>
    <w:rsid w:val="00054256"/>
    <w:rsid w:val="00056D65"/>
    <w:rsid w:val="00057CE8"/>
    <w:rsid w:val="00061E7B"/>
    <w:rsid w:val="00071A63"/>
    <w:rsid w:val="00071C88"/>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3780"/>
    <w:rsid w:val="0010623D"/>
    <w:rsid w:val="00106FBA"/>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3D07"/>
    <w:rsid w:val="001968CE"/>
    <w:rsid w:val="00197003"/>
    <w:rsid w:val="001A028D"/>
    <w:rsid w:val="001A203F"/>
    <w:rsid w:val="001A5730"/>
    <w:rsid w:val="001B0BC0"/>
    <w:rsid w:val="001B56B1"/>
    <w:rsid w:val="001B6C51"/>
    <w:rsid w:val="001C0A3D"/>
    <w:rsid w:val="001C1040"/>
    <w:rsid w:val="001C245C"/>
    <w:rsid w:val="001C2F18"/>
    <w:rsid w:val="001C48C8"/>
    <w:rsid w:val="001C641A"/>
    <w:rsid w:val="001C7060"/>
    <w:rsid w:val="001D7790"/>
    <w:rsid w:val="001E2EF8"/>
    <w:rsid w:val="001E3439"/>
    <w:rsid w:val="001E6460"/>
    <w:rsid w:val="001F3412"/>
    <w:rsid w:val="001F5A21"/>
    <w:rsid w:val="001F701D"/>
    <w:rsid w:val="00217217"/>
    <w:rsid w:val="00220F31"/>
    <w:rsid w:val="00221813"/>
    <w:rsid w:val="00225B21"/>
    <w:rsid w:val="002324CE"/>
    <w:rsid w:val="002413CB"/>
    <w:rsid w:val="0025150B"/>
    <w:rsid w:val="002616D7"/>
    <w:rsid w:val="002669C4"/>
    <w:rsid w:val="002675A4"/>
    <w:rsid w:val="002758B9"/>
    <w:rsid w:val="00281EC9"/>
    <w:rsid w:val="0028656F"/>
    <w:rsid w:val="002901C9"/>
    <w:rsid w:val="00291A3D"/>
    <w:rsid w:val="00296A81"/>
    <w:rsid w:val="002A3DE3"/>
    <w:rsid w:val="002A763B"/>
    <w:rsid w:val="002B2692"/>
    <w:rsid w:val="002B59E7"/>
    <w:rsid w:val="002B757C"/>
    <w:rsid w:val="002C3C90"/>
    <w:rsid w:val="002C410E"/>
    <w:rsid w:val="002C4872"/>
    <w:rsid w:val="002E39EB"/>
    <w:rsid w:val="002F1398"/>
    <w:rsid w:val="002F2EE9"/>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348C"/>
    <w:rsid w:val="003A2B80"/>
    <w:rsid w:val="003A4441"/>
    <w:rsid w:val="003A7041"/>
    <w:rsid w:val="003B1DBC"/>
    <w:rsid w:val="003B360B"/>
    <w:rsid w:val="003B3E60"/>
    <w:rsid w:val="003B4133"/>
    <w:rsid w:val="003C32B3"/>
    <w:rsid w:val="003C4F9F"/>
    <w:rsid w:val="003D2CBF"/>
    <w:rsid w:val="003D3E63"/>
    <w:rsid w:val="003D482C"/>
    <w:rsid w:val="003E0CBC"/>
    <w:rsid w:val="003E1B60"/>
    <w:rsid w:val="003E29FD"/>
    <w:rsid w:val="003E7BA9"/>
    <w:rsid w:val="003F2A9D"/>
    <w:rsid w:val="003F6327"/>
    <w:rsid w:val="003F7B6E"/>
    <w:rsid w:val="00405B2B"/>
    <w:rsid w:val="0041278B"/>
    <w:rsid w:val="00421104"/>
    <w:rsid w:val="004212BE"/>
    <w:rsid w:val="0042432A"/>
    <w:rsid w:val="00427004"/>
    <w:rsid w:val="00430A07"/>
    <w:rsid w:val="00432E81"/>
    <w:rsid w:val="00434A54"/>
    <w:rsid w:val="00443C7A"/>
    <w:rsid w:val="004448F9"/>
    <w:rsid w:val="00457D99"/>
    <w:rsid w:val="00461CFE"/>
    <w:rsid w:val="00472D91"/>
    <w:rsid w:val="00475872"/>
    <w:rsid w:val="004774EE"/>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79DE"/>
    <w:rsid w:val="00501A7C"/>
    <w:rsid w:val="00504479"/>
    <w:rsid w:val="005136B1"/>
    <w:rsid w:val="00514364"/>
    <w:rsid w:val="0052111D"/>
    <w:rsid w:val="00523A59"/>
    <w:rsid w:val="00534CDD"/>
    <w:rsid w:val="00541D73"/>
    <w:rsid w:val="00545169"/>
    <w:rsid w:val="00551A01"/>
    <w:rsid w:val="005566BC"/>
    <w:rsid w:val="005569FD"/>
    <w:rsid w:val="00563873"/>
    <w:rsid w:val="0056745D"/>
    <w:rsid w:val="00567E71"/>
    <w:rsid w:val="00581C3C"/>
    <w:rsid w:val="0058621E"/>
    <w:rsid w:val="00591D59"/>
    <w:rsid w:val="005975F4"/>
    <w:rsid w:val="005A128B"/>
    <w:rsid w:val="005A281C"/>
    <w:rsid w:val="005A7612"/>
    <w:rsid w:val="005D1BC7"/>
    <w:rsid w:val="005E311F"/>
    <w:rsid w:val="005F4BA6"/>
    <w:rsid w:val="005F590F"/>
    <w:rsid w:val="006245D7"/>
    <w:rsid w:val="00627A33"/>
    <w:rsid w:val="00632353"/>
    <w:rsid w:val="00633188"/>
    <w:rsid w:val="00640170"/>
    <w:rsid w:val="00640384"/>
    <w:rsid w:val="00641B99"/>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187C"/>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A44"/>
    <w:rsid w:val="00744C25"/>
    <w:rsid w:val="007540B1"/>
    <w:rsid w:val="0075631B"/>
    <w:rsid w:val="0075735B"/>
    <w:rsid w:val="00770C5A"/>
    <w:rsid w:val="00780FA0"/>
    <w:rsid w:val="0078459E"/>
    <w:rsid w:val="00784F8C"/>
    <w:rsid w:val="00790158"/>
    <w:rsid w:val="007A1D58"/>
    <w:rsid w:val="007A3361"/>
    <w:rsid w:val="007A73F0"/>
    <w:rsid w:val="007B2B33"/>
    <w:rsid w:val="007B542A"/>
    <w:rsid w:val="007D182C"/>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1F3A"/>
    <w:rsid w:val="008B5509"/>
    <w:rsid w:val="008C7A56"/>
    <w:rsid w:val="008D0A99"/>
    <w:rsid w:val="008E4F6F"/>
    <w:rsid w:val="008E773B"/>
    <w:rsid w:val="008E79AD"/>
    <w:rsid w:val="008F0731"/>
    <w:rsid w:val="008F3F4E"/>
    <w:rsid w:val="008F44F3"/>
    <w:rsid w:val="008F65A2"/>
    <w:rsid w:val="00901451"/>
    <w:rsid w:val="00902F76"/>
    <w:rsid w:val="00903A2B"/>
    <w:rsid w:val="009060CE"/>
    <w:rsid w:val="00922BCB"/>
    <w:rsid w:val="00922D2F"/>
    <w:rsid w:val="009241E9"/>
    <w:rsid w:val="009251D3"/>
    <w:rsid w:val="00930EB8"/>
    <w:rsid w:val="00935CD4"/>
    <w:rsid w:val="00935F85"/>
    <w:rsid w:val="00946411"/>
    <w:rsid w:val="009505D0"/>
    <w:rsid w:val="009612E8"/>
    <w:rsid w:val="00973D5B"/>
    <w:rsid w:val="00975E97"/>
    <w:rsid w:val="00981878"/>
    <w:rsid w:val="00981DA4"/>
    <w:rsid w:val="0098452E"/>
    <w:rsid w:val="00991B75"/>
    <w:rsid w:val="009A4382"/>
    <w:rsid w:val="009B02CB"/>
    <w:rsid w:val="009B1FE7"/>
    <w:rsid w:val="009B260D"/>
    <w:rsid w:val="009B76D6"/>
    <w:rsid w:val="009D0ADC"/>
    <w:rsid w:val="009D60FE"/>
    <w:rsid w:val="009E287B"/>
    <w:rsid w:val="009F081D"/>
    <w:rsid w:val="009F17BA"/>
    <w:rsid w:val="009F64BC"/>
    <w:rsid w:val="00A0024A"/>
    <w:rsid w:val="00A03F9F"/>
    <w:rsid w:val="00A04048"/>
    <w:rsid w:val="00A06589"/>
    <w:rsid w:val="00A13838"/>
    <w:rsid w:val="00A14F22"/>
    <w:rsid w:val="00A209F1"/>
    <w:rsid w:val="00A248DE"/>
    <w:rsid w:val="00A2696C"/>
    <w:rsid w:val="00A26E97"/>
    <w:rsid w:val="00A27711"/>
    <w:rsid w:val="00A353BC"/>
    <w:rsid w:val="00A41D0E"/>
    <w:rsid w:val="00A41D65"/>
    <w:rsid w:val="00A60E35"/>
    <w:rsid w:val="00A62612"/>
    <w:rsid w:val="00A62AFA"/>
    <w:rsid w:val="00A63788"/>
    <w:rsid w:val="00A66B83"/>
    <w:rsid w:val="00A7062E"/>
    <w:rsid w:val="00A70DDB"/>
    <w:rsid w:val="00A77BB0"/>
    <w:rsid w:val="00A955A4"/>
    <w:rsid w:val="00AA001A"/>
    <w:rsid w:val="00AA1BCE"/>
    <w:rsid w:val="00AA59B8"/>
    <w:rsid w:val="00AA5C2B"/>
    <w:rsid w:val="00AB5159"/>
    <w:rsid w:val="00AD15C4"/>
    <w:rsid w:val="00AD69D5"/>
    <w:rsid w:val="00AE4856"/>
    <w:rsid w:val="00AE49FE"/>
    <w:rsid w:val="00AE5C37"/>
    <w:rsid w:val="00AF6316"/>
    <w:rsid w:val="00B00974"/>
    <w:rsid w:val="00B04A52"/>
    <w:rsid w:val="00B06853"/>
    <w:rsid w:val="00B10182"/>
    <w:rsid w:val="00B10BFC"/>
    <w:rsid w:val="00B11BE2"/>
    <w:rsid w:val="00B17A18"/>
    <w:rsid w:val="00B27E1A"/>
    <w:rsid w:val="00B36DD9"/>
    <w:rsid w:val="00B45345"/>
    <w:rsid w:val="00B5087C"/>
    <w:rsid w:val="00B671EF"/>
    <w:rsid w:val="00B85E63"/>
    <w:rsid w:val="00B91496"/>
    <w:rsid w:val="00B91DDA"/>
    <w:rsid w:val="00B92E72"/>
    <w:rsid w:val="00B9474A"/>
    <w:rsid w:val="00B965CC"/>
    <w:rsid w:val="00BA56E2"/>
    <w:rsid w:val="00BB2DA7"/>
    <w:rsid w:val="00BB5894"/>
    <w:rsid w:val="00BC08AD"/>
    <w:rsid w:val="00BD0A4B"/>
    <w:rsid w:val="00BD369F"/>
    <w:rsid w:val="00BD7F2F"/>
    <w:rsid w:val="00BE08ED"/>
    <w:rsid w:val="00BE2FCF"/>
    <w:rsid w:val="00BE50F9"/>
    <w:rsid w:val="00BF2470"/>
    <w:rsid w:val="00C01FC9"/>
    <w:rsid w:val="00C02F73"/>
    <w:rsid w:val="00C05161"/>
    <w:rsid w:val="00C059BD"/>
    <w:rsid w:val="00C068F8"/>
    <w:rsid w:val="00C0745C"/>
    <w:rsid w:val="00C10895"/>
    <w:rsid w:val="00C108C7"/>
    <w:rsid w:val="00C16879"/>
    <w:rsid w:val="00C201B1"/>
    <w:rsid w:val="00C2184B"/>
    <w:rsid w:val="00C23E27"/>
    <w:rsid w:val="00C25349"/>
    <w:rsid w:val="00C25956"/>
    <w:rsid w:val="00C25B33"/>
    <w:rsid w:val="00C3490C"/>
    <w:rsid w:val="00C40BA0"/>
    <w:rsid w:val="00C426C7"/>
    <w:rsid w:val="00C44AA2"/>
    <w:rsid w:val="00C5167F"/>
    <w:rsid w:val="00C60556"/>
    <w:rsid w:val="00C622C6"/>
    <w:rsid w:val="00C666CC"/>
    <w:rsid w:val="00C70395"/>
    <w:rsid w:val="00C73239"/>
    <w:rsid w:val="00C80424"/>
    <w:rsid w:val="00C86CAC"/>
    <w:rsid w:val="00C92D35"/>
    <w:rsid w:val="00C964ED"/>
    <w:rsid w:val="00CA58E1"/>
    <w:rsid w:val="00CA6FAD"/>
    <w:rsid w:val="00CB1BE6"/>
    <w:rsid w:val="00CB2C03"/>
    <w:rsid w:val="00CB2E2C"/>
    <w:rsid w:val="00CB2EC4"/>
    <w:rsid w:val="00CB334E"/>
    <w:rsid w:val="00CB7547"/>
    <w:rsid w:val="00CC239F"/>
    <w:rsid w:val="00CC24FE"/>
    <w:rsid w:val="00CC314F"/>
    <w:rsid w:val="00CC4059"/>
    <w:rsid w:val="00CC479A"/>
    <w:rsid w:val="00CC4D53"/>
    <w:rsid w:val="00CC50D1"/>
    <w:rsid w:val="00CD28A2"/>
    <w:rsid w:val="00CD3E9A"/>
    <w:rsid w:val="00CE143C"/>
    <w:rsid w:val="00CE2DF0"/>
    <w:rsid w:val="00CE4D83"/>
    <w:rsid w:val="00CE700A"/>
    <w:rsid w:val="00CF2312"/>
    <w:rsid w:val="00CF26D4"/>
    <w:rsid w:val="00CF69FE"/>
    <w:rsid w:val="00D04AE9"/>
    <w:rsid w:val="00D04F98"/>
    <w:rsid w:val="00D0633F"/>
    <w:rsid w:val="00D13719"/>
    <w:rsid w:val="00D14B64"/>
    <w:rsid w:val="00D207ED"/>
    <w:rsid w:val="00D22048"/>
    <w:rsid w:val="00D27B02"/>
    <w:rsid w:val="00D4195D"/>
    <w:rsid w:val="00D519F7"/>
    <w:rsid w:val="00D52F28"/>
    <w:rsid w:val="00D53DA2"/>
    <w:rsid w:val="00D541F2"/>
    <w:rsid w:val="00D545CA"/>
    <w:rsid w:val="00D55F00"/>
    <w:rsid w:val="00D65014"/>
    <w:rsid w:val="00D73E14"/>
    <w:rsid w:val="00D74B12"/>
    <w:rsid w:val="00D8093F"/>
    <w:rsid w:val="00D84F04"/>
    <w:rsid w:val="00D92451"/>
    <w:rsid w:val="00D96A67"/>
    <w:rsid w:val="00DA32D4"/>
    <w:rsid w:val="00DA6D3D"/>
    <w:rsid w:val="00DA6EE3"/>
    <w:rsid w:val="00DB28F1"/>
    <w:rsid w:val="00DB3031"/>
    <w:rsid w:val="00DB6FD5"/>
    <w:rsid w:val="00DC723A"/>
    <w:rsid w:val="00DD1625"/>
    <w:rsid w:val="00DD4111"/>
    <w:rsid w:val="00DD4D2A"/>
    <w:rsid w:val="00DD4DDD"/>
    <w:rsid w:val="00DE1E0D"/>
    <w:rsid w:val="00DE789F"/>
    <w:rsid w:val="00DF5944"/>
    <w:rsid w:val="00DF60FB"/>
    <w:rsid w:val="00DF6403"/>
    <w:rsid w:val="00DF74AC"/>
    <w:rsid w:val="00E01663"/>
    <w:rsid w:val="00E11915"/>
    <w:rsid w:val="00E14BF2"/>
    <w:rsid w:val="00E256D0"/>
    <w:rsid w:val="00E30047"/>
    <w:rsid w:val="00E354D0"/>
    <w:rsid w:val="00E40AD8"/>
    <w:rsid w:val="00E43030"/>
    <w:rsid w:val="00E439FC"/>
    <w:rsid w:val="00E44518"/>
    <w:rsid w:val="00E53ED3"/>
    <w:rsid w:val="00E57965"/>
    <w:rsid w:val="00E62B20"/>
    <w:rsid w:val="00E63A8A"/>
    <w:rsid w:val="00E76211"/>
    <w:rsid w:val="00E8237D"/>
    <w:rsid w:val="00E83EDB"/>
    <w:rsid w:val="00E85808"/>
    <w:rsid w:val="00E86ABF"/>
    <w:rsid w:val="00E95958"/>
    <w:rsid w:val="00EA0608"/>
    <w:rsid w:val="00EA3245"/>
    <w:rsid w:val="00EA65C1"/>
    <w:rsid w:val="00EA7762"/>
    <w:rsid w:val="00EB3644"/>
    <w:rsid w:val="00ED1CF8"/>
    <w:rsid w:val="00ED5E24"/>
    <w:rsid w:val="00ED689A"/>
    <w:rsid w:val="00ED7320"/>
    <w:rsid w:val="00EE249D"/>
    <w:rsid w:val="00EE47A3"/>
    <w:rsid w:val="00EF0658"/>
    <w:rsid w:val="00EF7005"/>
    <w:rsid w:val="00F0118B"/>
    <w:rsid w:val="00F15836"/>
    <w:rsid w:val="00F17104"/>
    <w:rsid w:val="00F17ABD"/>
    <w:rsid w:val="00F22912"/>
    <w:rsid w:val="00F3135F"/>
    <w:rsid w:val="00F3292C"/>
    <w:rsid w:val="00F3327E"/>
    <w:rsid w:val="00F3509F"/>
    <w:rsid w:val="00F4391A"/>
    <w:rsid w:val="00F46031"/>
    <w:rsid w:val="00F478D2"/>
    <w:rsid w:val="00F55334"/>
    <w:rsid w:val="00F661EF"/>
    <w:rsid w:val="00F76ECD"/>
    <w:rsid w:val="00F83B15"/>
    <w:rsid w:val="00F9128D"/>
    <w:rsid w:val="00F931A5"/>
    <w:rsid w:val="00F96FC3"/>
    <w:rsid w:val="00F9771D"/>
    <w:rsid w:val="00FA05C0"/>
    <w:rsid w:val="00FA5E63"/>
    <w:rsid w:val="00FA6E30"/>
    <w:rsid w:val="00FB0E00"/>
    <w:rsid w:val="00FC030A"/>
    <w:rsid w:val="00FC239E"/>
    <w:rsid w:val="00FC2D20"/>
    <w:rsid w:val="00FC5A3C"/>
    <w:rsid w:val="00FE2032"/>
    <w:rsid w:val="00FE2D49"/>
    <w:rsid w:val="00FF09B4"/>
    <w:rsid w:val="00FF1387"/>
    <w:rsid w:val="00FF3E56"/>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425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CCC88-5A75-4E57-B002-EFB09870F7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5</Pages>
  <Words>930</Words>
  <Characters>5303</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18</cp:revision>
  <cp:lastPrinted>2015-01-28T06:58:00Z</cp:lastPrinted>
  <dcterms:created xsi:type="dcterms:W3CDTF">2015-11-11T15:23:00Z</dcterms:created>
  <dcterms:modified xsi:type="dcterms:W3CDTF">2015-11-13T21:06:00Z</dcterms:modified>
</cp:coreProperties>
</file>